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AD" w:rsidRDefault="004B31AD" w:rsidP="004B31A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B31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</w:t>
      </w:r>
      <w:r w:rsidRPr="004B31AD">
        <w:rPr>
          <w:rFonts w:ascii="Times New Roman" w:hAnsi="Times New Roman" w:cs="Times New Roman"/>
          <w:b/>
          <w:sz w:val="28"/>
          <w:szCs w:val="28"/>
        </w:rPr>
        <w:t xml:space="preserve">2.3 Стратификация </w:t>
      </w:r>
    </w:p>
    <w:p w:rsidR="004B31AD" w:rsidRDefault="004B31AD" w:rsidP="004B31A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B31AD" w:rsidRPr="002450F1" w:rsidRDefault="004B31AD" w:rsidP="0024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 лекции -</w:t>
      </w:r>
      <w:r w:rsidR="002450F1" w:rsidRPr="002450F1">
        <w:t xml:space="preserve"> </w:t>
      </w:r>
      <w:r w:rsidR="002450F1"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слушателей исчерпывающее понимание метода </w:t>
      </w:r>
      <w:r w:rsidR="002450F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450F1" w:rsidRPr="002450F1">
        <w:rPr>
          <w:rFonts w:ascii="Times New Roman" w:hAnsi="Times New Roman" w:cs="Times New Roman"/>
          <w:sz w:val="28"/>
          <w:szCs w:val="28"/>
          <w:lang w:val="ru-RU"/>
        </w:rPr>
        <w:t>тратификации (расслаивания) как ключевого аналитического инстр</w:t>
      </w:r>
      <w:r w:rsidR="002450F1">
        <w:rPr>
          <w:rFonts w:ascii="Times New Roman" w:hAnsi="Times New Roman" w:cs="Times New Roman"/>
          <w:sz w:val="28"/>
          <w:szCs w:val="28"/>
          <w:lang w:val="ru-RU"/>
        </w:rPr>
        <w:t>умента</w:t>
      </w:r>
      <w:r w:rsidR="002450F1" w:rsidRPr="002450F1">
        <w:rPr>
          <w:rFonts w:ascii="Times New Roman" w:hAnsi="Times New Roman" w:cs="Times New Roman"/>
          <w:sz w:val="28"/>
          <w:szCs w:val="28"/>
          <w:lang w:val="ru-RU"/>
        </w:rPr>
        <w:t>, позволяющего выявлять скрытые закономерности и истинные коренные причины разброса показателей качества путём разделения данных по условиям их получения.</w:t>
      </w:r>
    </w:p>
    <w:p w:rsidR="004B31AD" w:rsidRDefault="004B31AD" w:rsidP="004B31A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B31AD" w:rsidRDefault="004B31AD" w:rsidP="004B31A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 лекции:</w:t>
      </w:r>
    </w:p>
    <w:p w:rsidR="002450F1" w:rsidRPr="002450F1" w:rsidRDefault="002450F1" w:rsidP="0024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определить понятия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«слои» (страты)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«расслаивание» (стратификация)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>, а также объяснить их роль в уменьшении разброса параметров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450F1" w:rsidRPr="002450F1" w:rsidRDefault="002450F1" w:rsidP="0024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сформулировать основные принципы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метода стратификации, в частности, требования к 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однородности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(гомогенности) данных 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внутри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страты и максимальной 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различимости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(гетерогенности) 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между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стратами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450F1" w:rsidRPr="002450F1" w:rsidRDefault="002450F1" w:rsidP="0024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изучить критерии (факторы) стратификации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, используя мнемонический прием 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«4</w:t>
      </w:r>
      <w:proofErr w:type="gramStart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М...</w:t>
      </w:r>
      <w:proofErr w:type="gramEnd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6М»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Man</w:t>
      </w:r>
      <w:proofErr w:type="spellEnd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Machine</w:t>
      </w:r>
      <w:proofErr w:type="spellEnd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Material</w:t>
      </w:r>
      <w:proofErr w:type="spellEnd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Method</w:t>
      </w:r>
      <w:proofErr w:type="spellEnd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Measurement</w:t>
      </w:r>
      <w:proofErr w:type="spellEnd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Media</w:t>
      </w:r>
      <w:proofErr w:type="spellEnd"/>
      <w:r w:rsidRPr="002450F1">
        <w:rPr>
          <w:rFonts w:ascii="Times New Roman" w:hAnsi="Times New Roman" w:cs="Times New Roman"/>
          <w:sz w:val="28"/>
          <w:szCs w:val="28"/>
          <w:lang w:val="ru-RU"/>
        </w:rPr>
        <w:t>), и привести примеры расслоения по каждому из этих факторов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450F1" w:rsidRPr="002450F1" w:rsidRDefault="002450F1" w:rsidP="0024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бъяснить скрытую опасность </w:t>
      </w:r>
      <w:proofErr w:type="spellStart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нерасслоенных</w:t>
      </w:r>
      <w:proofErr w:type="spellEnd"/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данных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(обезличивание, усреднение) и наглядно показать, как Стратификация помогает 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предотвратить ошибочные выводы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450F1" w:rsidRPr="002450F1" w:rsidRDefault="002450F1" w:rsidP="0024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оказать роль Стратификации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как инструмента, используемого совместно с другими статистическими методами, такими как Диаграмма Парето, Гистограмма и Контрольная карта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31AD" w:rsidRPr="002450F1" w:rsidRDefault="002450F1" w:rsidP="002450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Pr="002450F1">
        <w:rPr>
          <w:rFonts w:ascii="Times New Roman" w:hAnsi="Times New Roman" w:cs="Times New Roman"/>
          <w:bCs/>
          <w:sz w:val="28"/>
          <w:szCs w:val="28"/>
          <w:lang w:val="ru-RU"/>
        </w:rPr>
        <w:t>редставить пошаговый алгоритм выполнения Стратификации</w:t>
      </w:r>
      <w:r w:rsidRPr="002450F1">
        <w:rPr>
          <w:rFonts w:ascii="Times New Roman" w:hAnsi="Times New Roman" w:cs="Times New Roman"/>
          <w:sz w:val="28"/>
          <w:szCs w:val="28"/>
          <w:lang w:val="ru-RU"/>
        </w:rPr>
        <w:t>, включая определение факторов, числа страт, выбор инструмента для графического представления и анализ подмножества данных.</w:t>
      </w:r>
      <w:bookmarkStart w:id="0" w:name="_GoBack"/>
      <w:bookmarkEnd w:id="0"/>
    </w:p>
    <w:p w:rsidR="004B31AD" w:rsidRDefault="004B31AD" w:rsidP="004B31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B31AD" w:rsidRDefault="004B31AD" w:rsidP="004B3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1AD">
        <w:rPr>
          <w:rFonts w:ascii="Times New Roman" w:hAnsi="Times New Roman" w:cs="Times New Roman"/>
          <w:sz w:val="28"/>
          <w:szCs w:val="28"/>
        </w:rPr>
        <w:t xml:space="preserve">При разделении данных на группы в соответствии с их особенностями группы именуют слоями (стратами), а сам процесс разделения – расслаиванием (стратификацией). В результатах измерений всегда есть больший или меньший разброс параметров. Если осуществлять стратификацию по факторам, порождающим этот разброс, легко выявить главную причину его появления, уменьшить его и добиться повышения качества продукции. В производстве часто используется так называемый мнемоническим прием 4М...6М, учитывающий факторы, зависящие от человека (man); машины (machine); материала (material); метода (method); измерение (measurement); окружающая среда (media) – по температуре, влажности воздуха в цехе, магнитным и электрическим полям, солнечному излучению и т.п. </w:t>
      </w:r>
    </w:p>
    <w:p w:rsidR="00B14684" w:rsidRDefault="004B31AD" w:rsidP="004B3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1AD">
        <w:rPr>
          <w:rFonts w:ascii="Times New Roman" w:hAnsi="Times New Roman" w:cs="Times New Roman"/>
          <w:sz w:val="28"/>
          <w:szCs w:val="28"/>
        </w:rPr>
        <w:t xml:space="preserve">То есть расслаивание можно осуществить так: Man (селовек) – расслоение по исполнителям (по их квалификации, стажу работы, полу и т.п.). Machine (машина) – стратификация по машинам, станкам, оборудованию (по новому и старому оборудованию, марке, конструкции, выпускающей фирме и т.п.). Material (материал) – группировка по виду материала, сырья, комплектующих (по месту добычи или производства, фирме-изготовителю, партии сырья, </w:t>
      </w:r>
      <w:r w:rsidRPr="004B31AD">
        <w:rPr>
          <w:rFonts w:ascii="Times New Roman" w:hAnsi="Times New Roman" w:cs="Times New Roman"/>
          <w:sz w:val="28"/>
          <w:szCs w:val="28"/>
        </w:rPr>
        <w:lastRenderedPageBreak/>
        <w:t>сорту материала и т.п.). Method (метод, технология) – расслоение по способу производства (по температурному режиму, технологическому приему, номеру цеха, бригады, участка, смене, рабочим и т.п.). Measurement (измерение) – по методу измерения, типу измерительных средств, классу точности прибора и т.п. Media (окружающая среда) – по температуре, влажности воздуха в цехе, магнитным и электрическим полям, солнечному излучению и т.п.</w:t>
      </w:r>
    </w:p>
    <w:p w:rsidR="004B31AD" w:rsidRPr="004B31AD" w:rsidRDefault="004B31AD" w:rsidP="004B3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1AD">
        <w:rPr>
          <w:rFonts w:ascii="Times New Roman" w:hAnsi="Times New Roman" w:cs="Times New Roman"/>
          <w:sz w:val="28"/>
          <w:szCs w:val="28"/>
        </w:rPr>
        <w:t>Метод расслаивания в чистом виде применяется при расчете стоимости изделия, когда требуется оценка прямых и косвенных расходов отдельно по изделиям и партиям, при оценке прибыли от продажи изделий отдельно по клиентам и по изделиям и т.д.</w:t>
      </w:r>
    </w:p>
    <w:p w:rsidR="004B31AD" w:rsidRPr="004B31AD" w:rsidRDefault="004B31AD" w:rsidP="004B31A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31A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D2E7163" wp14:editId="12959B92">
            <wp:extent cx="4591050" cy="3429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042" t="23945" r="27365" b="6214"/>
                    <a:stretch/>
                  </pic:blipFill>
                  <pic:spPr bwMode="auto">
                    <a:xfrm>
                      <a:off x="0" y="0"/>
                      <a:ext cx="4594439" cy="3431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31AD" w:rsidRPr="004B31AD" w:rsidRDefault="004B31AD" w:rsidP="004B3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1AD">
        <w:rPr>
          <w:rFonts w:ascii="Times New Roman" w:hAnsi="Times New Roman" w:cs="Times New Roman"/>
          <w:sz w:val="28"/>
          <w:szCs w:val="28"/>
        </w:rPr>
        <w:t>Расслаивание также используется в случае применения других статистических методов: при построении причинно-следственных диаграмм, диаграмм Парето, гистограмм и контрольных карт. Стратификация данных выполняется следующим образом:</w:t>
      </w:r>
    </w:p>
    <w:p w:rsidR="004B31AD" w:rsidRDefault="004B31AD" w:rsidP="004B31A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1AD">
        <w:rPr>
          <w:rFonts w:ascii="Times New Roman" w:hAnsi="Times New Roman" w:cs="Times New Roman"/>
          <w:sz w:val="28"/>
          <w:szCs w:val="28"/>
        </w:rPr>
        <w:t xml:space="preserve">определяются факторы, по которым будет проводиться стратификация. В качестве фактов могут выступать время, операторы, оборудование, условия производственных операций (такие как температура, влажность, давление, освещенность и т. п.), материалы и средства измерения (такие как измерительное оборудование и методы измерения). Если вы не можете выбрать критерий для стратификации, можно воспользоваться мнемоническим приемом 4М...6М; </w:t>
      </w:r>
    </w:p>
    <w:p w:rsidR="004B31AD" w:rsidRPr="004B31AD" w:rsidRDefault="004B31AD" w:rsidP="004B31A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1AD">
        <w:rPr>
          <w:rFonts w:ascii="Times New Roman" w:hAnsi="Times New Roman" w:cs="Times New Roman"/>
          <w:sz w:val="28"/>
          <w:szCs w:val="28"/>
        </w:rPr>
        <w:t xml:space="preserve">определяется число страт (слоев). Количество страт берется соответственно количеству факторов, выявленных на предыдущем шаге. Например, отклонения в показателях продукции могут возникать из-за действий оператора. Если к производству продукта привлечено четыре оператора, то стратификация выполняется по четырем факторам и число страт должно быть четыре. Или если условия производства продукта остаются </w:t>
      </w:r>
      <w:r w:rsidRPr="004B31AD">
        <w:rPr>
          <w:rFonts w:ascii="Times New Roman" w:hAnsi="Times New Roman" w:cs="Times New Roman"/>
          <w:sz w:val="28"/>
          <w:szCs w:val="28"/>
        </w:rPr>
        <w:lastRenderedPageBreak/>
        <w:t>одними и теми же, изменения в характеристиках могут возникать в разные периоды времени – первая смена, вторая смена или третья смена работы. В этом варианте страт будет три (по количеству смен) и стратификация проводится по трем факторам;</w:t>
      </w:r>
    </w:p>
    <w:p w:rsidR="004B31AD" w:rsidRDefault="004B31AD" w:rsidP="004B31A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1AD">
        <w:rPr>
          <w:rFonts w:ascii="Times New Roman" w:hAnsi="Times New Roman" w:cs="Times New Roman"/>
          <w:sz w:val="28"/>
          <w:szCs w:val="28"/>
        </w:rPr>
        <w:t xml:space="preserve">выбирается необходимый инструмент качества для графического представления статистических данных. Как правило, для этих целей используется диаграмма разброса, контрольная карта или гистограмма. Можно применять и табличный метод, но графический способ является более наглядным и позволяет быстрее определить системность в представленных данных; </w:t>
      </w:r>
    </w:p>
    <w:p w:rsidR="004B31AD" w:rsidRDefault="004B31AD" w:rsidP="004B31A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B31AD">
        <w:rPr>
          <w:rFonts w:ascii="Times New Roman" w:hAnsi="Times New Roman" w:cs="Times New Roman"/>
          <w:sz w:val="28"/>
          <w:szCs w:val="28"/>
        </w:rPr>
        <w:t xml:space="preserve">определяется количество статистических данных, попадающих в каждую страту. Для того, чтобы стратификация данных была эффективной, необходимо придерживаться двух условий: различия между значениями случайной величины внутри страты должны быть как можно меньше по сравнению с различием ее значений в исходной совокупности данных; различий между стратами должно быть как можно больше. Количественно эти различия можно определить по разнице средних значений случайной величины в каждой страте; </w:t>
      </w:r>
    </w:p>
    <w:p w:rsidR="004B31AD" w:rsidRDefault="004B31AD" w:rsidP="004B31A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1AD">
        <w:rPr>
          <w:rFonts w:ascii="Times New Roman" w:hAnsi="Times New Roman" w:cs="Times New Roman"/>
          <w:sz w:val="28"/>
          <w:szCs w:val="28"/>
        </w:rPr>
        <w:t xml:space="preserve">5) на выбранный графический инструмент качества «наносятся» данные с указанием принадлежности этих данных к каждой из страт. Для отделения данных друг от друга можно использовать самый простой метод – цветовую индикацию данных; </w:t>
      </w:r>
    </w:p>
    <w:p w:rsidR="004B31AD" w:rsidRPr="004B31AD" w:rsidRDefault="004B31AD" w:rsidP="004B31A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1AD">
        <w:rPr>
          <w:rFonts w:ascii="Times New Roman" w:hAnsi="Times New Roman" w:cs="Times New Roman"/>
          <w:sz w:val="28"/>
          <w:szCs w:val="28"/>
        </w:rPr>
        <w:t>6) проводится анализ подмножества данных. Анализ данных проводится для каждой страты отдельно.</w:t>
      </w:r>
    </w:p>
    <w:p w:rsidR="004B31AD" w:rsidRPr="004B31AD" w:rsidRDefault="004B31AD" w:rsidP="004B31A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1AD">
        <w:rPr>
          <w:rFonts w:ascii="Times New Roman" w:hAnsi="Times New Roman" w:cs="Times New Roman"/>
          <w:sz w:val="28"/>
          <w:szCs w:val="28"/>
        </w:rPr>
        <w:t>В результате проведения стратификации организация может определить количество дефектов (несоответствий, отклонений), связанных с квалификацией персонала, оборудованием, а также характеристиками продукции или процессов.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Сущность стратификации заключается в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разделении (расслоении) массива полученных данных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на отдельные однородные группы, или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страты (слои)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>, в зависимости от условий их получения или определенного классификационного фактора. Этот процесс позволяет произвести селекцию данных в соответствии с различными факторами.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Главная цель стратификации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предотвратить ошибочные выводы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>. Часто, когда данные, полученные в разных условиях (например, на разных станках или в разные смены), смешиваются в единый массив, их анализ приводит к усредненным результатам, которые не отражают истинной картины процесса. Стратификация позволяет «распаковать» эти данные, чтобы увидеть, не является ли проблема специфичной для одного конкретного слоя.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>Метод стратификации строится на следующих ключевых принципах:</w:t>
      </w:r>
    </w:p>
    <w:p w:rsidR="004B31AD" w:rsidRPr="004B31AD" w:rsidRDefault="004B31AD" w:rsidP="004B31A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Гомогенность внутри страты: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Данные внутри каждого слоя должны быть максимально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однородны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(гомогенны) по условиям своего получения. Например, все данные, собранные на Станке №1 в Смену А, должны образовывать одну страту.</w:t>
      </w:r>
    </w:p>
    <w:p w:rsidR="004B31AD" w:rsidRPr="004B31AD" w:rsidRDefault="004B31AD" w:rsidP="004B31AD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Гетерогенность между стратами: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Различия (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гетерогенность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) между слоями должны быть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максимально выражены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, поскольку именно эти различия (т.е. факторы: станок, смена) могут быть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причиной проблемы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31AD" w:rsidRPr="004B31AD" w:rsidRDefault="004B31AD" w:rsidP="004B31AD">
      <w:pPr>
        <w:pStyle w:val="a3"/>
        <w:numPr>
          <w:ilvl w:val="0"/>
          <w:numId w:val="2"/>
        </w:numPr>
        <w:tabs>
          <w:tab w:val="clear" w:pos="928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Не является самоцелью: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Стратификация редко используется как конечный результат; чаще это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подготовительный шаг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перед построением Диаграмм Парето, Гистограмм или Контрольных карт.</w:t>
      </w:r>
    </w:p>
    <w:p w:rsidR="004B31AD" w:rsidRPr="004B31AD" w:rsidRDefault="004B31AD" w:rsidP="004B31AD">
      <w:pPr>
        <w:pStyle w:val="a3"/>
        <w:spacing w:after="0"/>
        <w:ind w:left="0" w:firstLine="56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Скрытая опасность </w:t>
      </w:r>
      <w:proofErr w:type="spellStart"/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нерасслоенных</w:t>
      </w:r>
      <w:proofErr w:type="spellEnd"/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данных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Объединение данных, собранных в разных условиях, приводит к их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«обезличиванию»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и усреднению. Это может скрыть истинные коренные причины проблемы.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>Пример: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>Предположим, инженер анализирует общую толщину изготовленных деталей и строит Гистограмму.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Смешанная Гистограмма (без стратификации):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на графике может появиться широкий, плоский или даже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бимодальный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(двугорбый) колокол, который показывает большую вариабельность процесса. Это может привести к выводу, что процесс нестабилен, и потребует радикальной, дорогостоящей перенастройки.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Стратифицированная Гистограмма: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после разделения данных на две страты: "Детали, изготовленные Станком А" и "Детали, изготовленные Станком Б"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выясняется, что каждая отдельная гистограмма (страта) имеет узкое и стабильное распределение. Однако среднее значение Станка А (например, 10,0 мм) и среднее значение Станка Б (например, 10,5 мм) сильно отличаются.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В этом случае проблема не в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вариабельности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(станок работает стабильно), а в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различии настройки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станков. Таким образом, стратификация позволяет увидеть, что проблема заключается не в общем процессе, а в конкретном факторе (Станок Б).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3. Критерии (факторы) стратификации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стратифицирующего фактора могут быть выбраны любые параметры, определяющие особенности условий возникновения и получения данных. Эти факторы, по сути, совпадают с категориями причин, используемыми в Диаграмме </w:t>
      </w:r>
      <w:proofErr w:type="spellStart"/>
      <w:r w:rsidRPr="004B31AD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("6М"):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6151"/>
      </w:tblGrid>
      <w:tr w:rsidR="004B31AD" w:rsidRPr="004B31AD" w:rsidTr="004B31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pStyle w:val="a3"/>
              <w:spacing w:after="0"/>
              <w:ind w:left="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Фактор (Критерий)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pStyle w:val="a3"/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Что может быть стратой (слоем)</w:t>
            </w:r>
          </w:p>
        </w:tc>
      </w:tr>
      <w:tr w:rsidR="004B31AD" w:rsidRPr="004B31AD" w:rsidTr="004B3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pStyle w:val="a3"/>
              <w:spacing w:after="0"/>
              <w:ind w:left="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Человек (</w:t>
            </w:r>
            <w:proofErr w:type="spellStart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Man</w:t>
            </w:r>
            <w:proofErr w:type="spellEnd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Отдельный оператор, рабочая смена, бригада, уровень квалификации.</w:t>
            </w:r>
          </w:p>
        </w:tc>
      </w:tr>
      <w:tr w:rsidR="004B31AD" w:rsidRPr="004B31AD" w:rsidTr="004B3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pStyle w:val="a3"/>
              <w:spacing w:after="0"/>
              <w:ind w:left="67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Оборудование (</w:t>
            </w:r>
            <w:proofErr w:type="spellStart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Machine</w:t>
            </w:r>
            <w:proofErr w:type="spellEnd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 станка, конкретный станок, срок эксплуатации, участок.</w:t>
            </w:r>
          </w:p>
        </w:tc>
      </w:tr>
      <w:tr w:rsidR="004B31AD" w:rsidRPr="004B31AD" w:rsidTr="004B3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pStyle w:val="a3"/>
              <w:spacing w:after="0"/>
              <w:ind w:left="67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Время (</w:t>
            </w:r>
            <w:proofErr w:type="spellStart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Time</w:t>
            </w:r>
            <w:proofErr w:type="spellEnd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Дата, время суток, рабочая смена, время года, первая/вторая половина дня.</w:t>
            </w:r>
          </w:p>
        </w:tc>
      </w:tr>
      <w:tr w:rsidR="004B31AD" w:rsidRPr="004B31AD" w:rsidTr="004B3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pStyle w:val="a3"/>
              <w:spacing w:after="0"/>
              <w:ind w:left="67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Материал (</w:t>
            </w:r>
            <w:proofErr w:type="spellStart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Material</w:t>
            </w:r>
            <w:proofErr w:type="spellEnd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партии сырья, поставщики, тип используемого материала.</w:t>
            </w:r>
          </w:p>
        </w:tc>
      </w:tr>
      <w:tr w:rsidR="004B31AD" w:rsidRPr="004B31AD" w:rsidTr="004B3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pStyle w:val="a3"/>
              <w:spacing w:after="0"/>
              <w:ind w:left="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Метод (</w:t>
            </w:r>
            <w:proofErr w:type="spellStart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Method</w:t>
            </w:r>
            <w:proofErr w:type="spellEnd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Режимы обработки (температура, давление), метод контроля, средство измерения.</w:t>
            </w:r>
          </w:p>
        </w:tc>
      </w:tr>
      <w:tr w:rsidR="004B31AD" w:rsidRPr="004B31AD" w:rsidTr="004B3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pStyle w:val="a3"/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Среда (</w:t>
            </w:r>
            <w:proofErr w:type="spellStart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Environment</w:t>
            </w:r>
            <w:proofErr w:type="spellEnd"/>
            <w:r w:rsidRPr="004B31A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1AD" w:rsidRPr="004B31AD" w:rsidRDefault="004B31AD" w:rsidP="004B3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1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Влажность в цехе, температура окружающей среды, уровень освещенности.</w:t>
            </w:r>
          </w:p>
        </w:tc>
      </w:tr>
    </w:tbl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Важно, что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Контрольный листок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должен быть разработан таким образом, чтобы в его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адресной части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или метаданных содержалась вся информация о факторах (времени, операторе, оборудовании и т.д.), которые могут быть использованы для последующего расслоения.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4. Взаимосвязь с другими инструментами 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Стратификация является связующим звеном, которое делает данные, собранные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Контрольным листком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>, пригодными для анализа с помощью других графических инструментов:</w:t>
      </w:r>
    </w:p>
    <w:p w:rsidR="004B31AD" w:rsidRPr="004B31AD" w:rsidRDefault="004B31AD" w:rsidP="004B31AD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После стратификации можно построить отдельные Диаграммы Парето для каждого слоя (например, "Диаграмма дефектов для Смены 1" и "Диаграмма дефектов для Смены 2"). Это может показать, что в Смене 1 главной проблемой являются "Царапины", а в Смене 2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"Перекосы". Это позволяет сфокусировать усилия на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разных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первопричинах, а не на одной усредненной.</w:t>
      </w:r>
    </w:p>
    <w:p w:rsidR="004B31AD" w:rsidRPr="004B31AD" w:rsidRDefault="004B31AD" w:rsidP="004B31AD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Как показано выше, расслоение данных перед построением гистограммы позволяет оценить распределение каждого </w:t>
      </w:r>
      <w:proofErr w:type="spellStart"/>
      <w:r w:rsidRPr="004B31AD">
        <w:rPr>
          <w:rFonts w:ascii="Times New Roman" w:hAnsi="Times New Roman" w:cs="Times New Roman"/>
          <w:sz w:val="28"/>
          <w:szCs w:val="28"/>
          <w:lang w:val="ru-RU"/>
        </w:rPr>
        <w:t>подпроцесса</w:t>
      </w:r>
      <w:proofErr w:type="spellEnd"/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, а не только общего, что критично для оценки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вариабельности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31AD" w:rsidRPr="004B31AD" w:rsidRDefault="004B31AD" w:rsidP="004B31AD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 Контрольных карт к стратифицированным данным позволяет убедиться, что каждый «слой» процесса (например, каждый станок) находится под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статистическим контролем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по отдельности. Это помогает предотвратить ошибочное сведение различных процессов к одному.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если первичный анализ данных с помощью Гистограммы или Диаграммы Парето не дает четкого понимания причин, следует применить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Стратификацию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для выявления скрытых закономерностей в общем наборе данных.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5. Пошаговый алгоритм применения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>При практическом использовании метода стратификации рекомендуется следующий алгоритм:</w:t>
      </w:r>
    </w:p>
    <w:p w:rsidR="004B31AD" w:rsidRPr="004B31AD" w:rsidRDefault="004B31AD" w:rsidP="004B31AD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Выберите данные для изучения: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Определите проблему или задачу, которую вы хотите решить, и соберите необходимые данные (например, с помощью Контрольного листка).</w:t>
      </w:r>
    </w:p>
    <w:p w:rsidR="004B31AD" w:rsidRPr="004B31AD" w:rsidRDefault="004B31AD" w:rsidP="004B31AD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Выберите стратифицирующий фактор: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опыта или с помощью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Диаграммы </w:t>
      </w:r>
      <w:proofErr w:type="spellStart"/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Исикавы</w:t>
      </w:r>
      <w:proofErr w:type="spellEnd"/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выберите потенциальный фактор (критерий), 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который, по вашему мнению, может влиять на проблему (например, "Оператор" или "Тип материала").</w:t>
      </w:r>
    </w:p>
    <w:p w:rsidR="004B31AD" w:rsidRPr="004B31AD" w:rsidRDefault="004B31AD" w:rsidP="004B31AD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Произведите группировку (расслоение):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Разделите весь массив данных на отдельные страты в соответствии с выбранным фактором (например, на четыре группы по четырем операторам).</w:t>
      </w:r>
    </w:p>
    <w:p w:rsidR="004B31AD" w:rsidRPr="004B31AD" w:rsidRDefault="004B31AD" w:rsidP="004B31AD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Обработайте и проанализируйте каждый слой: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Для каждой страты постройте Гистограмму, Диаграмму Парето или рассчитайте среднее значение.</w:t>
      </w:r>
    </w:p>
    <w:p w:rsidR="004B31AD" w:rsidRPr="004B31AD" w:rsidRDefault="004B31AD" w:rsidP="004B31AD">
      <w:pPr>
        <w:pStyle w:val="a3"/>
        <w:numPr>
          <w:ilvl w:val="0"/>
          <w:numId w:val="5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Сравните результаты: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Сравните результаты, полученные в разных стратах. Если распределения или частота проблем в слоях сильно различаются, выбранный фактор является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ключевой причиной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проблемы. Если различий нет, необходимо выбрать другой стратифицирующий фактор и повторить анализ.</w:t>
      </w:r>
    </w:p>
    <w:p w:rsid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Стратификация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это мощный аналитический инструмент, позволяющий глубже проникнуть в процесс и найти </w:t>
      </w:r>
      <w:r w:rsidRPr="004B31AD">
        <w:rPr>
          <w:rFonts w:ascii="Times New Roman" w:hAnsi="Times New Roman" w:cs="Times New Roman"/>
          <w:bCs/>
          <w:sz w:val="28"/>
          <w:szCs w:val="28"/>
          <w:lang w:val="ru-RU"/>
        </w:rPr>
        <w:t>истинные коренные причины</w:t>
      </w:r>
      <w:r w:rsidRPr="004B31AD">
        <w:rPr>
          <w:rFonts w:ascii="Times New Roman" w:hAnsi="Times New Roman" w:cs="Times New Roman"/>
          <w:sz w:val="28"/>
          <w:szCs w:val="28"/>
          <w:lang w:val="ru-RU"/>
        </w:rPr>
        <w:t xml:space="preserve"> проблем, а не просто их усредненные проявления.</w:t>
      </w:r>
    </w:p>
    <w:p w:rsid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31AD">
        <w:rPr>
          <w:rFonts w:ascii="Times New Roman" w:hAnsi="Times New Roman" w:cs="Times New Roman"/>
          <w:b/>
          <w:sz w:val="28"/>
          <w:szCs w:val="28"/>
          <w:lang w:val="ru-RU"/>
        </w:rPr>
        <w:t>Контрольные вопросы по лекции 2.3</w:t>
      </w:r>
    </w:p>
    <w:p w:rsid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3EBF" w:rsidRPr="00093EBF" w:rsidRDefault="00EB3C2D" w:rsidP="00093EB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Какова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главная цель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применения стратификации, и каким образом этот метод помогает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предотвратить ошибочные выводы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при анализе данных? </w:t>
      </w:r>
    </w:p>
    <w:p w:rsidR="00093EBF" w:rsidRPr="00093EBF" w:rsidRDefault="00EB3C2D" w:rsidP="00093EB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 Объясните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сущность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процесса расслаивания (стратификации), и чем отличаются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страты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(слои) от исходного массива данных. </w:t>
      </w:r>
    </w:p>
    <w:p w:rsidR="00093EBF" w:rsidRPr="00093EBF" w:rsidRDefault="00EB3C2D" w:rsidP="00093EB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 Опишите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два ключевых условия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, которым необходимо следовать, чтобы Стратификация данных была эффективной, с точки зрения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различий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внутри страты и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различий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между стратами. </w:t>
      </w:r>
    </w:p>
    <w:p w:rsidR="00093EBF" w:rsidRPr="00093EBF" w:rsidRDefault="00EB3C2D" w:rsidP="00093EB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 Объясните, почему объединение данных, собранных в разных условиях, приводит к их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«обезличиванию»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усреднению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, и каким образом это может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скрыть истинные коренные причины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проблемы. </w:t>
      </w:r>
    </w:p>
    <w:p w:rsidR="00093EBF" w:rsidRPr="00093EBF" w:rsidRDefault="00EB3C2D" w:rsidP="00093EB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 Перечислите и приведите примеры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стратифицирующих факторов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из мнемонического приема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«6М»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(например, </w:t>
      </w:r>
      <w:proofErr w:type="spellStart"/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Man</w:t>
      </w:r>
      <w:proofErr w:type="spellEnd"/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Machine</w:t>
      </w:r>
      <w:proofErr w:type="spellEnd"/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Method</w:t>
      </w:r>
      <w:proofErr w:type="spellEnd"/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), которые можно использовать для разделения массива данных. </w:t>
      </w:r>
    </w:p>
    <w:p w:rsidR="00093EBF" w:rsidRPr="00093EBF" w:rsidRDefault="00EB3C2D" w:rsidP="00093EB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 В каких случаях стратификация применяется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в чистом виде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как самостоятельный метод анализа, и в каких </w:t>
      </w:r>
      <w:r w:rsidR="00093EB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как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подготовительный шаг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для других статистических инструментов? </w:t>
      </w:r>
    </w:p>
    <w:p w:rsidR="00093EBF" w:rsidRPr="00093EBF" w:rsidRDefault="00EB3C2D" w:rsidP="00093EB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 Как Стратификация помогает в анализе Гистограмм, когда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смешанная Гистограмма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показывает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бимодальное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(двугорбое) распределение? Опишите, какой вывод можно сделать после расслоения данных. </w:t>
      </w:r>
    </w:p>
    <w:p w:rsidR="00093EBF" w:rsidRPr="00093EBF" w:rsidRDefault="00EB3C2D" w:rsidP="00093EB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 Опишите, каким образом результаты стратификации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повышают эффективность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применения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Диаграммы Парето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, позволяя сфокусировать усилия на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разных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первопричинах. </w:t>
      </w:r>
    </w:p>
    <w:p w:rsidR="00093EBF" w:rsidRPr="00093EBF" w:rsidRDefault="00EB3C2D" w:rsidP="00093EB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9.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 Опишите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пошаговый алгоритм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применения стратификации, начиная с выбора данных и заканчивая сравнением результатов. </w:t>
      </w:r>
    </w:p>
    <w:p w:rsidR="00093EBF" w:rsidRPr="00093EBF" w:rsidRDefault="00EB3C2D" w:rsidP="00093EB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 Какие </w:t>
      </w:r>
      <w:r w:rsidR="00093EBF" w:rsidRPr="00093EBF">
        <w:rPr>
          <w:rFonts w:ascii="Times New Roman" w:hAnsi="Times New Roman" w:cs="Times New Roman"/>
          <w:bCs/>
          <w:sz w:val="28"/>
          <w:szCs w:val="28"/>
          <w:lang w:val="ru-RU"/>
        </w:rPr>
        <w:t>визуальные методы</w:t>
      </w:r>
      <w:r w:rsidR="00093EBF" w:rsidRPr="00093EBF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рекомендуются для представления данных после Стратификации, и как на выбранном графическом инструменте отразить принадлежность данных к различным стратам? </w:t>
      </w:r>
    </w:p>
    <w:p w:rsidR="004B31AD" w:rsidRPr="004B31AD" w:rsidRDefault="004B31AD" w:rsidP="004B31A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31AD" w:rsidRPr="004B31AD" w:rsidRDefault="004B31AD" w:rsidP="004B31A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B31AD" w:rsidRPr="004B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ACF"/>
    <w:multiLevelType w:val="multilevel"/>
    <w:tmpl w:val="F1C2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92660"/>
    <w:multiLevelType w:val="multilevel"/>
    <w:tmpl w:val="BE68150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95FE2"/>
    <w:multiLevelType w:val="multilevel"/>
    <w:tmpl w:val="7900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20545E"/>
    <w:multiLevelType w:val="hybridMultilevel"/>
    <w:tmpl w:val="2D6A8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E7011"/>
    <w:multiLevelType w:val="multilevel"/>
    <w:tmpl w:val="06D8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AD"/>
    <w:rsid w:val="00093EBF"/>
    <w:rsid w:val="002450F1"/>
    <w:rsid w:val="002C50D7"/>
    <w:rsid w:val="004B31AD"/>
    <w:rsid w:val="008B5B68"/>
    <w:rsid w:val="00B14684"/>
    <w:rsid w:val="00B215BA"/>
    <w:rsid w:val="00E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8042"/>
  <w15:chartTrackingRefBased/>
  <w15:docId w15:val="{0BE226B8-7BD5-46FE-931C-69B06820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3</cp:revision>
  <dcterms:created xsi:type="dcterms:W3CDTF">2025-11-02T03:00:00Z</dcterms:created>
  <dcterms:modified xsi:type="dcterms:W3CDTF">2025-11-02T03:20:00Z</dcterms:modified>
</cp:coreProperties>
</file>