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84" w:rsidRPr="00335AC3" w:rsidRDefault="00335AC3" w:rsidP="00335AC3">
      <w:pPr>
        <w:spacing w:after="0" w:line="240" w:lineRule="auto"/>
        <w:ind w:firstLine="567"/>
        <w:jc w:val="both"/>
        <w:rPr>
          <w:rFonts w:ascii="Times New Roman" w:hAnsi="Times New Roman" w:cs="Times New Roman"/>
          <w:b/>
          <w:sz w:val="28"/>
          <w:szCs w:val="28"/>
          <w:lang w:val="ru-RU"/>
        </w:rPr>
      </w:pPr>
      <w:r w:rsidRPr="00335AC3">
        <w:rPr>
          <w:rFonts w:ascii="Times New Roman" w:hAnsi="Times New Roman" w:cs="Times New Roman"/>
          <w:b/>
          <w:sz w:val="28"/>
          <w:szCs w:val="28"/>
          <w:lang w:val="ru-RU"/>
        </w:rPr>
        <w:t>Лекция 9.</w:t>
      </w:r>
      <w:r w:rsidRPr="00335AC3">
        <w:rPr>
          <w:rFonts w:ascii="Times New Roman" w:hAnsi="Times New Roman" w:cs="Times New Roman"/>
          <w:b/>
          <w:sz w:val="28"/>
          <w:szCs w:val="28"/>
        </w:rPr>
        <w:t xml:space="preserve"> </w:t>
      </w:r>
      <w:r w:rsidRPr="00335AC3">
        <w:rPr>
          <w:rFonts w:ascii="Times New Roman" w:hAnsi="Times New Roman" w:cs="Times New Roman"/>
          <w:b/>
          <w:sz w:val="28"/>
          <w:szCs w:val="28"/>
          <w:lang w:val="ru-RU"/>
        </w:rPr>
        <w:t xml:space="preserve">Математическая обработка данных опытов и </w:t>
      </w:r>
      <w:r w:rsidR="00C06AD0">
        <w:rPr>
          <w:rFonts w:ascii="Times New Roman" w:hAnsi="Times New Roman" w:cs="Times New Roman"/>
          <w:b/>
          <w:sz w:val="28"/>
          <w:szCs w:val="28"/>
          <w:lang w:val="ru-RU"/>
        </w:rPr>
        <w:t>оформление отчета</w:t>
      </w:r>
    </w:p>
    <w:p w:rsidR="001224AF" w:rsidRDefault="001224AF" w:rsidP="001224AF">
      <w:pPr>
        <w:spacing w:after="0" w:line="240" w:lineRule="auto"/>
        <w:ind w:firstLine="567"/>
        <w:jc w:val="both"/>
        <w:rPr>
          <w:rFonts w:ascii="Times New Roman" w:hAnsi="Times New Roman" w:cs="Times New Roman"/>
          <w:b/>
          <w:sz w:val="28"/>
          <w:szCs w:val="28"/>
          <w:lang w:val="ru-RU"/>
        </w:rPr>
      </w:pP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Цели лекции</w:t>
      </w:r>
      <w:r w:rsidRPr="001224AF">
        <w:rPr>
          <w:rFonts w:ascii="Times New Roman" w:hAnsi="Times New Roman" w:cs="Times New Roman"/>
          <w:b/>
          <w:sz w:val="28"/>
          <w:szCs w:val="28"/>
          <w:lang w:val="ru-RU"/>
        </w:rPr>
        <w:t xml:space="preserve"> </w:t>
      </w:r>
      <w:r>
        <w:rPr>
          <w:rFonts w:ascii="Times New Roman" w:hAnsi="Times New Roman" w:cs="Times New Roman"/>
          <w:sz w:val="28"/>
          <w:szCs w:val="28"/>
          <w:lang w:val="ru-RU"/>
        </w:rPr>
        <w:t>–</w:t>
      </w:r>
      <w:r w:rsidRPr="001224A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научить слушателей </w:t>
      </w:r>
      <w:r>
        <w:rPr>
          <w:rFonts w:ascii="Times New Roman" w:hAnsi="Times New Roman" w:cs="Times New Roman"/>
          <w:bCs/>
          <w:sz w:val="28"/>
          <w:szCs w:val="28"/>
          <w:lang w:val="ru-RU"/>
        </w:rPr>
        <w:t>строить</w:t>
      </w:r>
      <w:r w:rsidRPr="001224AF">
        <w:rPr>
          <w:rFonts w:ascii="Times New Roman" w:hAnsi="Times New Roman" w:cs="Times New Roman"/>
          <w:bCs/>
          <w:sz w:val="28"/>
          <w:szCs w:val="28"/>
          <w:lang w:val="ru-RU"/>
        </w:rPr>
        <w:t xml:space="preserve"> полезн</w:t>
      </w:r>
      <w:r>
        <w:rPr>
          <w:rFonts w:ascii="Times New Roman" w:hAnsi="Times New Roman" w:cs="Times New Roman"/>
          <w:bCs/>
          <w:sz w:val="28"/>
          <w:szCs w:val="28"/>
          <w:lang w:val="ru-RU"/>
        </w:rPr>
        <w:t>ые</w:t>
      </w:r>
      <w:r w:rsidRPr="001224AF">
        <w:rPr>
          <w:rFonts w:ascii="Times New Roman" w:hAnsi="Times New Roman" w:cs="Times New Roman"/>
          <w:bCs/>
          <w:sz w:val="28"/>
          <w:szCs w:val="28"/>
          <w:lang w:val="ru-RU"/>
        </w:rPr>
        <w:t xml:space="preserve"> аналитическ</w:t>
      </w:r>
      <w:r>
        <w:rPr>
          <w:rFonts w:ascii="Times New Roman" w:hAnsi="Times New Roman" w:cs="Times New Roman"/>
          <w:bCs/>
          <w:sz w:val="28"/>
          <w:szCs w:val="28"/>
          <w:lang w:val="ru-RU"/>
        </w:rPr>
        <w:t xml:space="preserve">ие </w:t>
      </w:r>
      <w:r w:rsidRPr="001224AF">
        <w:rPr>
          <w:rFonts w:ascii="Times New Roman" w:hAnsi="Times New Roman" w:cs="Times New Roman"/>
          <w:bCs/>
          <w:sz w:val="28"/>
          <w:szCs w:val="28"/>
          <w:lang w:val="ru-RU"/>
        </w:rPr>
        <w:t>модели</w:t>
      </w:r>
      <w:r w:rsidRPr="001224AF">
        <w:rPr>
          <w:rFonts w:ascii="Times New Roman" w:hAnsi="Times New Roman" w:cs="Times New Roman"/>
          <w:sz w:val="28"/>
          <w:szCs w:val="28"/>
          <w:lang w:val="ru-RU"/>
        </w:rPr>
        <w:t xml:space="preserve"> исследуемого явления или процесса на основе конечной выборочной совокупности экспериментальных данных.</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p>
    <w:p w:rsidR="001224AF" w:rsidRPr="001224AF" w:rsidRDefault="001224AF" w:rsidP="001224AF">
      <w:pPr>
        <w:spacing w:after="0" w:line="240" w:lineRule="auto"/>
        <w:ind w:firstLine="567"/>
        <w:jc w:val="both"/>
        <w:rPr>
          <w:rFonts w:ascii="Times New Roman" w:hAnsi="Times New Roman" w:cs="Times New Roman"/>
          <w:b/>
          <w:bCs/>
          <w:sz w:val="28"/>
          <w:szCs w:val="28"/>
          <w:lang w:val="ru-RU"/>
        </w:rPr>
      </w:pPr>
      <w:r w:rsidRPr="001224AF">
        <w:rPr>
          <w:rFonts w:ascii="Times New Roman" w:hAnsi="Times New Roman" w:cs="Times New Roman"/>
          <w:b/>
          <w:bCs/>
          <w:sz w:val="28"/>
          <w:szCs w:val="28"/>
          <w:lang w:val="ru-RU"/>
        </w:rPr>
        <w:t>Задачи лекции</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sidRPr="001224AF">
        <w:rPr>
          <w:rFonts w:ascii="Times New Roman" w:hAnsi="Times New Roman" w:cs="Times New Roman"/>
          <w:sz w:val="28"/>
          <w:szCs w:val="28"/>
          <w:lang w:val="ru-RU"/>
        </w:rPr>
        <w:t>В лекции рассматриваются задачи, связанные с различными этапами обработки данных и оформлением отчета о научно-исследовательской работе (НИР):</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п</w:t>
      </w:r>
      <w:r w:rsidRPr="001224AF">
        <w:rPr>
          <w:rFonts w:ascii="Times New Roman" w:hAnsi="Times New Roman" w:cs="Times New Roman"/>
          <w:sz w:val="28"/>
          <w:szCs w:val="28"/>
          <w:lang w:val="ru-RU"/>
        </w:rPr>
        <w:t>роверка, имеет ли смысл строить модель на имеющейся совокупности, и не нарушены ли процедуры сбора данных</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обеспечение </w:t>
      </w:r>
      <w:r w:rsidRPr="001224AF">
        <w:rPr>
          <w:rFonts w:ascii="Times New Roman" w:hAnsi="Times New Roman" w:cs="Times New Roman"/>
          <w:bCs/>
          <w:sz w:val="28"/>
          <w:szCs w:val="28"/>
          <w:lang w:val="ru-RU"/>
        </w:rPr>
        <w:t>репрезентативности</w:t>
      </w:r>
      <w:r w:rsidRPr="001224AF">
        <w:rPr>
          <w:rFonts w:ascii="Times New Roman" w:hAnsi="Times New Roman" w:cs="Times New Roman"/>
          <w:sz w:val="28"/>
          <w:szCs w:val="28"/>
          <w:lang w:val="ru-RU"/>
        </w:rPr>
        <w:t xml:space="preserve"> (представительности) выборочной совокупности</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выявление и исключение </w:t>
      </w:r>
      <w:r w:rsidRPr="001224AF">
        <w:rPr>
          <w:rFonts w:ascii="Times New Roman" w:hAnsi="Times New Roman" w:cs="Times New Roman"/>
          <w:bCs/>
          <w:sz w:val="28"/>
          <w:szCs w:val="28"/>
          <w:lang w:val="ru-RU"/>
        </w:rPr>
        <w:t>«ложных данных»</w:t>
      </w:r>
      <w:r w:rsidRPr="001224AF">
        <w:rPr>
          <w:rFonts w:ascii="Times New Roman" w:hAnsi="Times New Roman" w:cs="Times New Roman"/>
          <w:sz w:val="28"/>
          <w:szCs w:val="28"/>
          <w:lang w:val="ru-RU"/>
        </w:rPr>
        <w:t>, возникающих из-за грубых измерений, нарушения условий эксперимента, неисправного оборудования, ошибок обработки или злонамеренного внесения ошибок</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проверка оставшихся данных на </w:t>
      </w:r>
      <w:r w:rsidRPr="001224AF">
        <w:rPr>
          <w:rFonts w:ascii="Times New Roman" w:hAnsi="Times New Roman" w:cs="Times New Roman"/>
          <w:bCs/>
          <w:sz w:val="28"/>
          <w:szCs w:val="28"/>
          <w:lang w:val="ru-RU"/>
        </w:rPr>
        <w:t>случайность и независимость</w:t>
      </w:r>
      <w:r w:rsidRPr="001224AF">
        <w:rPr>
          <w:rFonts w:ascii="Times New Roman" w:hAnsi="Times New Roman" w:cs="Times New Roman"/>
          <w:sz w:val="28"/>
          <w:szCs w:val="28"/>
          <w:lang w:val="ru-RU"/>
        </w:rPr>
        <w:t>, что является необходимым условием репрезентативности</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изучение </w:t>
      </w:r>
      <w:r w:rsidRPr="001224AF">
        <w:rPr>
          <w:rFonts w:ascii="Times New Roman" w:hAnsi="Times New Roman" w:cs="Times New Roman"/>
          <w:bCs/>
          <w:sz w:val="28"/>
          <w:szCs w:val="28"/>
          <w:lang w:val="ru-RU"/>
        </w:rPr>
        <w:t>основных понятий теории случайных величин</w:t>
      </w:r>
      <w:r w:rsidRPr="001224AF">
        <w:rPr>
          <w:rFonts w:ascii="Times New Roman" w:hAnsi="Times New Roman" w:cs="Times New Roman"/>
          <w:sz w:val="28"/>
          <w:szCs w:val="28"/>
          <w:lang w:val="ru-RU"/>
        </w:rPr>
        <w:t xml:space="preserve"> (понятие случайной величины, законы распределения, математическое ожидание, дисперсия, среднее квадратичное отклонение, корреляционная зависимость)</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представление формул для </w:t>
      </w:r>
      <w:r w:rsidRPr="001224AF">
        <w:rPr>
          <w:rFonts w:ascii="Times New Roman" w:hAnsi="Times New Roman" w:cs="Times New Roman"/>
          <w:bCs/>
          <w:sz w:val="28"/>
          <w:szCs w:val="28"/>
          <w:lang w:val="ru-RU"/>
        </w:rPr>
        <w:t>статистических оценок числовых характеристик</w:t>
      </w:r>
      <w:r w:rsidRPr="001224AF">
        <w:rPr>
          <w:rFonts w:ascii="Times New Roman" w:hAnsi="Times New Roman" w:cs="Times New Roman"/>
          <w:sz w:val="28"/>
          <w:szCs w:val="28"/>
          <w:lang w:val="ru-RU"/>
        </w:rPr>
        <w:t xml:space="preserve"> случайных величин</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проверка </w:t>
      </w:r>
      <w:r w:rsidRPr="001224AF">
        <w:rPr>
          <w:rFonts w:ascii="Times New Roman" w:hAnsi="Times New Roman" w:cs="Times New Roman"/>
          <w:bCs/>
          <w:sz w:val="28"/>
          <w:szCs w:val="28"/>
          <w:lang w:val="ru-RU"/>
        </w:rPr>
        <w:t>статистических гипотез</w:t>
      </w:r>
      <w:r w:rsidRPr="001224AF">
        <w:rPr>
          <w:rFonts w:ascii="Times New Roman" w:hAnsi="Times New Roman" w:cs="Times New Roman"/>
          <w:sz w:val="28"/>
          <w:szCs w:val="28"/>
          <w:lang w:val="ru-RU"/>
        </w:rPr>
        <w:t xml:space="preserve"> (например, о нормальности закона распределения, о значимости отличия выборочной дисперсии от гипотетической генеральной дисперсии, и выборочного среднего от гипотетического генерального среднего)</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24AF">
        <w:rPr>
          <w:rFonts w:ascii="Times New Roman" w:hAnsi="Times New Roman" w:cs="Times New Roman"/>
          <w:sz w:val="28"/>
          <w:szCs w:val="28"/>
          <w:lang w:val="ru-RU"/>
        </w:rPr>
        <w:t xml:space="preserve">проведение </w:t>
      </w:r>
      <w:r w:rsidRPr="001224AF">
        <w:rPr>
          <w:rFonts w:ascii="Times New Roman" w:hAnsi="Times New Roman" w:cs="Times New Roman"/>
          <w:bCs/>
          <w:sz w:val="28"/>
          <w:szCs w:val="28"/>
          <w:lang w:val="ru-RU"/>
        </w:rPr>
        <w:t>корреляционно-регрессионного анализа</w:t>
      </w:r>
      <w:r w:rsidRPr="001224AF">
        <w:rPr>
          <w:rFonts w:ascii="Times New Roman" w:hAnsi="Times New Roman" w:cs="Times New Roman"/>
          <w:sz w:val="28"/>
          <w:szCs w:val="28"/>
          <w:lang w:val="ru-RU"/>
        </w:rPr>
        <w:t>, включая:</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 </w:t>
      </w:r>
      <w:r w:rsidRPr="001224AF">
        <w:rPr>
          <w:rFonts w:ascii="Times New Roman" w:hAnsi="Times New Roman" w:cs="Times New Roman"/>
          <w:bCs/>
          <w:sz w:val="28"/>
          <w:szCs w:val="28"/>
          <w:lang w:val="ru-RU"/>
        </w:rPr>
        <w:t>корреляционный анализ</w:t>
      </w:r>
      <w:r w:rsidRPr="001224AF">
        <w:rPr>
          <w:rFonts w:ascii="Times New Roman" w:hAnsi="Times New Roman" w:cs="Times New Roman"/>
          <w:sz w:val="28"/>
          <w:szCs w:val="28"/>
          <w:lang w:val="ru-RU"/>
        </w:rPr>
        <w:t xml:space="preserve"> для выяснения наличия связи между случайными величинами</w:t>
      </w:r>
      <w:r>
        <w:rPr>
          <w:rFonts w:ascii="Times New Roman" w:hAnsi="Times New Roman" w:cs="Times New Roman"/>
          <w:sz w:val="28"/>
          <w:szCs w:val="28"/>
          <w:lang w:val="ru-RU"/>
        </w:rPr>
        <w:t>;</w:t>
      </w:r>
    </w:p>
    <w:p w:rsidR="001224AF" w:rsidRPr="001224AF" w:rsidRDefault="001224AF" w:rsidP="001224A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Cs/>
          <w:sz w:val="28"/>
          <w:szCs w:val="28"/>
          <w:lang w:val="ru-RU"/>
        </w:rPr>
        <w:t xml:space="preserve">- </w:t>
      </w:r>
      <w:r w:rsidRPr="001224AF">
        <w:rPr>
          <w:rFonts w:ascii="Times New Roman" w:hAnsi="Times New Roman" w:cs="Times New Roman"/>
          <w:bCs/>
          <w:sz w:val="28"/>
          <w:szCs w:val="28"/>
          <w:lang w:val="ru-RU"/>
        </w:rPr>
        <w:t>регрессионный анализ</w:t>
      </w:r>
      <w:r w:rsidRPr="001224AF">
        <w:rPr>
          <w:rFonts w:ascii="Times New Roman" w:hAnsi="Times New Roman" w:cs="Times New Roman"/>
          <w:sz w:val="28"/>
          <w:szCs w:val="28"/>
          <w:lang w:val="ru-RU"/>
        </w:rPr>
        <w:t xml:space="preserve"> для подбора уравнений регрессии, связывающих коррелирующие величины (линейные, линеаризуемые нелинейные, существенно нелинейные модели).</w:t>
      </w:r>
      <w:bookmarkStart w:id="0" w:name="_GoBack"/>
      <w:bookmarkEnd w:id="0"/>
    </w:p>
    <w:p w:rsidR="00335AC3" w:rsidRPr="00C06AD0" w:rsidRDefault="00335AC3" w:rsidP="001224AF">
      <w:pPr>
        <w:spacing w:after="0" w:line="240" w:lineRule="auto"/>
        <w:ind w:firstLine="567"/>
        <w:jc w:val="both"/>
        <w:rPr>
          <w:rFonts w:ascii="Times New Roman" w:hAnsi="Times New Roman" w:cs="Times New Roman"/>
          <w:b/>
          <w:sz w:val="28"/>
          <w:szCs w:val="28"/>
          <w:lang w:val="ru-RU"/>
        </w:rPr>
      </w:pPr>
    </w:p>
    <w:p w:rsidR="001224AF" w:rsidRDefault="001224AF" w:rsidP="00335AC3">
      <w:pPr>
        <w:spacing w:after="0" w:line="240" w:lineRule="auto"/>
        <w:ind w:firstLine="567"/>
        <w:jc w:val="both"/>
        <w:rPr>
          <w:rFonts w:ascii="Times New Roman" w:hAnsi="Times New Roman" w:cs="Times New Roman"/>
          <w:b/>
          <w:sz w:val="28"/>
          <w:szCs w:val="28"/>
          <w:lang w:val="ru-RU"/>
        </w:rPr>
      </w:pPr>
    </w:p>
    <w:p w:rsidR="00C06AD0" w:rsidRPr="00C06AD0" w:rsidRDefault="00C06AD0" w:rsidP="00335AC3">
      <w:pPr>
        <w:spacing w:after="0" w:line="240" w:lineRule="auto"/>
        <w:ind w:firstLine="567"/>
        <w:jc w:val="both"/>
        <w:rPr>
          <w:rFonts w:ascii="Times New Roman" w:hAnsi="Times New Roman" w:cs="Times New Roman"/>
          <w:b/>
          <w:sz w:val="28"/>
          <w:szCs w:val="28"/>
          <w:lang w:val="ru-RU"/>
        </w:rPr>
      </w:pPr>
      <w:r w:rsidRPr="00C06AD0">
        <w:rPr>
          <w:rFonts w:ascii="Times New Roman" w:hAnsi="Times New Roman" w:cs="Times New Roman"/>
          <w:b/>
          <w:sz w:val="28"/>
          <w:szCs w:val="28"/>
          <w:lang w:val="ru-RU"/>
        </w:rPr>
        <w:t>9.1 Обработка данных эксперимента</w:t>
      </w:r>
    </w:p>
    <w:p w:rsidR="00C06AD0" w:rsidRDefault="00C06AD0" w:rsidP="00335AC3">
      <w:pPr>
        <w:spacing w:after="0" w:line="240" w:lineRule="auto"/>
        <w:ind w:firstLine="567"/>
        <w:jc w:val="both"/>
        <w:rPr>
          <w:rFonts w:ascii="Times New Roman" w:hAnsi="Times New Roman" w:cs="Times New Roman"/>
          <w:sz w:val="28"/>
          <w:szCs w:val="28"/>
          <w:lang w:val="ru-RU"/>
        </w:rPr>
      </w:pPr>
    </w:p>
    <w:p w:rsidR="00335AC3" w:rsidRPr="00335AC3" w:rsidRDefault="00335AC3" w:rsidP="00335AC3">
      <w:pPr>
        <w:spacing w:after="0" w:line="240" w:lineRule="auto"/>
        <w:ind w:firstLine="567"/>
        <w:jc w:val="both"/>
        <w:rPr>
          <w:rFonts w:ascii="Times New Roman" w:hAnsi="Times New Roman" w:cs="Times New Roman"/>
          <w:sz w:val="28"/>
          <w:szCs w:val="28"/>
          <w:lang w:val="ru-RU"/>
        </w:rPr>
      </w:pPr>
      <w:r w:rsidRPr="00335AC3">
        <w:rPr>
          <w:rFonts w:ascii="Times New Roman" w:hAnsi="Times New Roman" w:cs="Times New Roman"/>
          <w:sz w:val="28"/>
          <w:szCs w:val="28"/>
          <w:lang w:val="ru-RU"/>
        </w:rPr>
        <w:t xml:space="preserve">С целью обеспечения безопасности человека в </w:t>
      </w:r>
      <w:proofErr w:type="spellStart"/>
      <w:r w:rsidRPr="00335AC3">
        <w:rPr>
          <w:rFonts w:ascii="Times New Roman" w:hAnsi="Times New Roman" w:cs="Times New Roman"/>
          <w:sz w:val="28"/>
          <w:szCs w:val="28"/>
          <w:lang w:val="ru-RU"/>
        </w:rPr>
        <w:t>техносфере</w:t>
      </w:r>
      <w:proofErr w:type="spellEnd"/>
      <w:r w:rsidRPr="00335AC3">
        <w:rPr>
          <w:rFonts w:ascii="Times New Roman" w:hAnsi="Times New Roman" w:cs="Times New Roman"/>
          <w:sz w:val="28"/>
          <w:szCs w:val="28"/>
          <w:lang w:val="ru-RU"/>
        </w:rPr>
        <w:t xml:space="preserve"> необходимо управлять протекающими в ней процессами. Результаты текущего мониторинга состояния безопасности в системах «человек - </w:t>
      </w:r>
      <w:proofErr w:type="spellStart"/>
      <w:r w:rsidRPr="00335AC3">
        <w:rPr>
          <w:rFonts w:ascii="Times New Roman" w:hAnsi="Times New Roman" w:cs="Times New Roman"/>
          <w:sz w:val="28"/>
          <w:szCs w:val="28"/>
          <w:lang w:val="ru-RU"/>
        </w:rPr>
        <w:t>техносфера</w:t>
      </w:r>
      <w:proofErr w:type="spellEnd"/>
      <w:r w:rsidRPr="00335AC3">
        <w:rPr>
          <w:rFonts w:ascii="Times New Roman" w:hAnsi="Times New Roman" w:cs="Times New Roman"/>
          <w:sz w:val="28"/>
          <w:szCs w:val="28"/>
          <w:lang w:val="ru-RU"/>
        </w:rPr>
        <w:t xml:space="preserve"> - окружающая среда» описываются мас</w:t>
      </w:r>
      <w:r>
        <w:rPr>
          <w:rFonts w:ascii="Times New Roman" w:hAnsi="Times New Roman" w:cs="Times New Roman"/>
          <w:sz w:val="28"/>
          <w:szCs w:val="28"/>
          <w:lang w:val="ru-RU"/>
        </w:rPr>
        <w:t xml:space="preserve">сивами статистических данных, и </w:t>
      </w:r>
      <w:r w:rsidRPr="00335AC3">
        <w:rPr>
          <w:rFonts w:ascii="Times New Roman" w:hAnsi="Times New Roman" w:cs="Times New Roman"/>
          <w:sz w:val="28"/>
          <w:szCs w:val="28"/>
          <w:lang w:val="ru-RU"/>
        </w:rPr>
        <w:t xml:space="preserve">специалисту в области </w:t>
      </w:r>
      <w:proofErr w:type="spellStart"/>
      <w:r w:rsidRPr="00335AC3">
        <w:rPr>
          <w:rFonts w:ascii="Times New Roman" w:hAnsi="Times New Roman" w:cs="Times New Roman"/>
          <w:sz w:val="28"/>
          <w:szCs w:val="28"/>
          <w:lang w:val="ru-RU"/>
        </w:rPr>
        <w:t>техносферной</w:t>
      </w:r>
      <w:proofErr w:type="spellEnd"/>
      <w:r w:rsidRPr="00335AC3">
        <w:rPr>
          <w:rFonts w:ascii="Times New Roman" w:hAnsi="Times New Roman" w:cs="Times New Roman"/>
          <w:sz w:val="28"/>
          <w:szCs w:val="28"/>
          <w:lang w:val="ru-RU"/>
        </w:rPr>
        <w:t xml:space="preserve"> безопасности необходимо владеть методами их обработки.</w:t>
      </w:r>
    </w:p>
    <w:p w:rsidR="0087615D" w:rsidRDefault="00335AC3" w:rsidP="0087615D">
      <w:pPr>
        <w:spacing w:after="0" w:line="240" w:lineRule="auto"/>
        <w:ind w:firstLine="567"/>
        <w:jc w:val="both"/>
        <w:rPr>
          <w:rFonts w:ascii="Times New Roman" w:hAnsi="Times New Roman" w:cs="Times New Roman"/>
          <w:sz w:val="28"/>
          <w:szCs w:val="28"/>
          <w:lang w:val="ru-RU"/>
        </w:rPr>
      </w:pPr>
      <w:r w:rsidRPr="00335AC3">
        <w:rPr>
          <w:rFonts w:ascii="Times New Roman" w:hAnsi="Times New Roman" w:cs="Times New Roman"/>
          <w:sz w:val="28"/>
          <w:szCs w:val="28"/>
          <w:lang w:val="ru-RU"/>
        </w:rPr>
        <w:lastRenderedPageBreak/>
        <w:t>Опытные числовые данные исследователь может получить либо активными методами путем измерений, выполненных в ходе специально спланированного эксперимента, меняя по мере необходимости его условия, либо с помощью так называемого пассивного эксперимента, условия которого исследователь не может менять по своему усмотрению. В ходе пассивного эксперимента исследователь только регистрирует опытные значения или выбирает их из совокупности известных статистических данных.</w:t>
      </w:r>
    </w:p>
    <w:p w:rsidR="0087615D" w:rsidRDefault="0087615D" w:rsidP="00335AC3">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В результате эксперимента получаются выборочные совокупности измеряемых величин, по своей сути имеющие случайный характер. Поэтому модели, построенные на их основе, всегда будут иметь вероятностный характер. Отсюда следует, что сбор и обработка статистических данных должны опираться на строгие методы математической статистики, методологической основой которых является теория вероятностей. Цель математической обработки совокупности экспериментальных данных - это построение полезной аналитической модели исследуемого явления или процесса на основе конечной выборочной совокупности экспериментальных данных. Прежде чем строить модель, необходимо выяснить, имеет ли вообще смысл делать это на основе имеющейся совокупности. Может оказаться, что нарушены процедуры сбора данных, и полученная выборочная совокупность не отражает исследуемые свойства генеральной совокупности значений случайной величины в достаточной степени. В частности, может оказаться, что объем выборочной совокупности мал, или сами данные имеют недостаточную точность, или данных достаточно и они достаточно точны, но при этом они неудачно сгруппированы и представляют свойства только части генеральной совокупности. Наконец, может оказаться, что выдвинутая в начале исследования гипотеза о существовании зависимости между случайными величинами неверна и устанавливать вид этой зависимости бессмысленно. Корректность математической модели и возможность ее применения на практике зависят от того, насколько грамотно спланирован эксперимент, насколько корректно с точки зрения математической статистики проведены процедуры сбора, обработки и анализа результатов эксперимента, и, наконец, насколько корректно выполнена интерпретация полученных результатов. При этом следует отметить, что любые аналитические модели, которые мы собираемся строить на основе опытных данных, не могут иметь точность, превышающую точность измерения самих данных.</w:t>
      </w:r>
    </w:p>
    <w:p w:rsidR="0087615D" w:rsidRDefault="0087615D" w:rsidP="00335AC3">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Интерпретация полученных результатов и оценка точности прогнозов, которые можно выполнить с помощью полученных регрессионных моделей, завершает процедуры обработки экспериментальных данных. Настоящее пособие также содержит основную и дополнительную литературу, которая может оказаться востребованной для более глубокого изучения методов обработки экспериментальных данных. По окончании каждого из разделов учебного пособия приводится список вопросов, предназначенных для самоконтроля адекватности восприятия информации, представленной в текущем разделе. Во введении рассматриваемого учебного пособия актуализирована проблема статистического моделирования процессов </w:t>
      </w:r>
      <w:r w:rsidRPr="0087615D">
        <w:rPr>
          <w:rFonts w:ascii="Times New Roman" w:hAnsi="Times New Roman" w:cs="Times New Roman"/>
          <w:sz w:val="28"/>
          <w:szCs w:val="28"/>
        </w:rPr>
        <w:lastRenderedPageBreak/>
        <w:t xml:space="preserve">обеспечения безопасности в техносфере и представлены основные принципы планирования эксперимента. </w:t>
      </w:r>
    </w:p>
    <w:p w:rsidR="0087615D" w:rsidRDefault="0087615D" w:rsidP="00335AC3">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Первый раздел - «Основные понятия теории случайных величин». Здесь приводится понятие случайной величины и законов ее распределения. В качестве законов распределения рассматриваются функция распределения, функция плотности распределения, полигон распределения и таблица вероятностей. Подробно рассмотрены свойства функции распределения одномерной случайной величины. Также здесь приводятся формулы для вычисления математического ожидания, дисперсии и среднего квадратичного отклонения дискретной и непрерывной случайных величин. Представлена проблема корреляционной зависимости, а также формулы для вычисления коэффициентов парной корреляции. Описаны законы распределения (Пирсона, Стьюдента, Фишера-Снедекора и др.), наиболее используемые при статистической обработке опытных данных. </w:t>
      </w:r>
    </w:p>
    <w:p w:rsidR="0087615D" w:rsidRDefault="0087615D" w:rsidP="00335AC3">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Второй раздел - «Процедуры сбора опытных данных». Грамотно осуществленный сбор исходных данных - необходимое условие качественного исследования надежности технических систем и процессов обеспечения б</w:t>
      </w:r>
      <w:r>
        <w:rPr>
          <w:rFonts w:ascii="Times New Roman" w:hAnsi="Times New Roman" w:cs="Times New Roman"/>
          <w:sz w:val="28"/>
          <w:szCs w:val="28"/>
        </w:rPr>
        <w:t xml:space="preserve">езопасности в техносфере </w:t>
      </w:r>
    </w:p>
    <w:p w:rsidR="0087615D"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Одно из важнейших требований к выборочной совокупности экспериментальных данных - еѐ репрезентативность. Репрезентативность (представительность) выборочной совокупности означает, что собранные данные должны отражать исследуемые свойства генеральной совокупности корректно и с достаточной полнотой, а процедуры сбора данных, предшествующие их статистическому анализу, должны удовлетворять условиям системности. В настоящем разделе кратко изложены основные правила начального этапа планирования эксперимента, а именно приведены методы сбора данных и определения необходимого объема формируемой статистической совокупности. </w:t>
      </w:r>
    </w:p>
    <w:p w:rsidR="0087615D"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Третий раздел пособия - «Методы первичной обработки опытных данных», посвящен методам обработки собранных данных. Недостаток качества исходных данных может привести к неверным выводам, что является особо опасным при изуч</w:t>
      </w:r>
      <w:r>
        <w:rPr>
          <w:rFonts w:ascii="Times New Roman" w:hAnsi="Times New Roman" w:cs="Times New Roman"/>
          <w:sz w:val="28"/>
          <w:szCs w:val="28"/>
        </w:rPr>
        <w:t>ении проблем защиты человека</w:t>
      </w:r>
      <w:r w:rsidRPr="0087615D">
        <w:rPr>
          <w:rFonts w:ascii="Times New Roman" w:hAnsi="Times New Roman" w:cs="Times New Roman"/>
          <w:sz w:val="28"/>
          <w:szCs w:val="28"/>
        </w:rPr>
        <w:t xml:space="preserve">. В совокупности методы, представленные в третьей части, обеспечивают корректность дальнейших процедур анализа статистических данных и возможность использования их. Здесь рассматриваются проблемы, связанные с возможностью использования и интерпретации данных, полученных в ходе экспериментов. Первичная обработка позволяет выявить так называемые ложные данные и исключить их из дальнейшего рассмотрения. </w:t>
      </w:r>
    </w:p>
    <w:p w:rsidR="0087615D"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К источникам ложных данных относятся: </w:t>
      </w:r>
    </w:p>
    <w:p w:rsidR="0087615D" w:rsidRDefault="0087615D" w:rsidP="008761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87615D">
        <w:rPr>
          <w:rFonts w:ascii="Times New Roman" w:hAnsi="Times New Roman" w:cs="Times New Roman"/>
          <w:sz w:val="28"/>
          <w:szCs w:val="28"/>
        </w:rPr>
        <w:t xml:space="preserve">грубые (недостаточно точные) измерения; </w:t>
      </w:r>
    </w:p>
    <w:p w:rsidR="0087615D" w:rsidRDefault="0087615D" w:rsidP="008761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87615D">
        <w:rPr>
          <w:rFonts w:ascii="Times New Roman" w:hAnsi="Times New Roman" w:cs="Times New Roman"/>
          <w:sz w:val="28"/>
          <w:szCs w:val="28"/>
        </w:rPr>
        <w:t xml:space="preserve">нарушение условий эксперимента; </w:t>
      </w:r>
    </w:p>
    <w:p w:rsidR="0087615D" w:rsidRDefault="0087615D" w:rsidP="008761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87615D">
        <w:rPr>
          <w:rFonts w:ascii="Times New Roman" w:hAnsi="Times New Roman" w:cs="Times New Roman"/>
          <w:sz w:val="28"/>
          <w:szCs w:val="28"/>
        </w:rPr>
        <w:t xml:space="preserve">использование неисправного оборудования; </w:t>
      </w:r>
    </w:p>
    <w:p w:rsidR="0087615D" w:rsidRDefault="0087615D" w:rsidP="008761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87615D">
        <w:rPr>
          <w:rFonts w:ascii="Times New Roman" w:hAnsi="Times New Roman" w:cs="Times New Roman"/>
          <w:sz w:val="28"/>
          <w:szCs w:val="28"/>
        </w:rPr>
        <w:t xml:space="preserve">ошибки при обработке информации и др. </w:t>
      </w:r>
    </w:p>
    <w:p w:rsidR="0087615D"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Случайным путем ложные результаты проникают в исходную совокупность опытных данных из-за действия достаточно большого числа </w:t>
      </w:r>
      <w:r w:rsidRPr="0087615D">
        <w:rPr>
          <w:rFonts w:ascii="Times New Roman" w:hAnsi="Times New Roman" w:cs="Times New Roman"/>
          <w:sz w:val="28"/>
          <w:szCs w:val="28"/>
        </w:rPr>
        <w:lastRenderedPageBreak/>
        <w:t>случайных причин, которые не удается заранее предусмотреть при проведении измерений или при сборе статистических сведений. Например, оператор, собиравший данные, сделал описку. Или прибор-измеритель мог</w:t>
      </w:r>
      <w:r>
        <w:rPr>
          <w:rFonts w:ascii="Times New Roman" w:hAnsi="Times New Roman" w:cs="Times New Roman"/>
          <w:sz w:val="28"/>
          <w:szCs w:val="28"/>
          <w:lang w:val="ru-RU"/>
        </w:rPr>
        <w:t xml:space="preserve"> </w:t>
      </w:r>
      <w:r w:rsidRPr="0087615D">
        <w:rPr>
          <w:rFonts w:ascii="Times New Roman" w:hAnsi="Times New Roman" w:cs="Times New Roman"/>
          <w:sz w:val="28"/>
          <w:szCs w:val="28"/>
        </w:rPr>
        <w:t xml:space="preserve">случайно подвергнуться постороннему воздействию именно в момент измерения. Наконец, нельзя исключать случай, когда ошибки в статистические данные вносятся злонамеренно, например с целью искажения или сокрытия истинного положения вещей. Процедура исключения ложных данных позволяет выявить такие данные в статистической совокупности с большой степенью вероятности. В настоящем разделе указываются также процедуры проверки оставшихся данных на случайность и независимость. Эксперимент считается нарушенным, если внутри какой-либо из исследуемых совокупностей опытных данных обнаруживается закономерность, связывающая эти данные. Это может произойти, если на измеряемые величины оказывают влияние посторонние неслучайные факторы. Поэтому прежде, чем применять методы статистического анализа, исследователь должен убедиться в отсутствии такого влияния. Случайность и независимость опытных данных - необходимое условие репрезентативности выборочной совокупности. В разделе приведен метод, основанный на медиане выборочной совокупности, а также метод «восходящих» и «нисходящих» серий. </w:t>
      </w:r>
    </w:p>
    <w:p w:rsidR="0087615D"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В четвертом разделе - «Статистический анализ выборочных совокупностей», представлены формулы для статистических оценок числовых характеристик случайных величин, процедуры подбора законов распределения и исследования совместного поведения двух и более случайных величин. Выделена процедура проверки нормальности закона распределения генеральной совокупности как одного из наиболее важных и часто используемых на практике. В разделах, посвященных оценке числовых параметров предполагаемых законов распределения, представлены две задачи о проверке статистических гипотез: </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1) проверка предположения о том, что испр</w:t>
      </w:r>
      <w:r>
        <w:rPr>
          <w:rFonts w:ascii="Times New Roman" w:hAnsi="Times New Roman" w:cs="Times New Roman"/>
          <w:sz w:val="28"/>
          <w:szCs w:val="28"/>
        </w:rPr>
        <w:t>авленная выборочная дисперсия S</w:t>
      </w:r>
      <w:r w:rsidRPr="0087615D">
        <w:rPr>
          <w:rFonts w:ascii="Times New Roman" w:hAnsi="Times New Roman" w:cs="Times New Roman"/>
          <w:sz w:val="28"/>
          <w:szCs w:val="28"/>
          <w:vertAlign w:val="subscript"/>
        </w:rPr>
        <w:t>2</w:t>
      </w:r>
      <w:r w:rsidRPr="0087615D">
        <w:rPr>
          <w:rFonts w:ascii="Times New Roman" w:hAnsi="Times New Roman" w:cs="Times New Roman"/>
          <w:sz w:val="28"/>
          <w:szCs w:val="28"/>
        </w:rPr>
        <w:t>(X) и предполагаемая (гипотетическая)</w:t>
      </w:r>
      <w:r w:rsidRPr="0087615D">
        <w:t xml:space="preserve"> </w:t>
      </w:r>
      <w:r w:rsidRPr="0087615D">
        <w:rPr>
          <w:rFonts w:ascii="Times New Roman" w:hAnsi="Times New Roman" w:cs="Times New Roman"/>
          <w:sz w:val="28"/>
          <w:szCs w:val="28"/>
        </w:rPr>
        <w:t>дисперсия D</w:t>
      </w:r>
      <w:r w:rsidRPr="00C06AD0">
        <w:rPr>
          <w:rFonts w:ascii="Times New Roman" w:hAnsi="Times New Roman" w:cs="Times New Roman"/>
          <w:sz w:val="28"/>
          <w:szCs w:val="28"/>
          <w:vertAlign w:val="subscript"/>
        </w:rPr>
        <w:t>X</w:t>
      </w:r>
      <w:r w:rsidRPr="0087615D">
        <w:rPr>
          <w:rFonts w:ascii="Times New Roman" w:hAnsi="Times New Roman" w:cs="Times New Roman"/>
          <w:sz w:val="28"/>
          <w:szCs w:val="28"/>
        </w:rPr>
        <w:t xml:space="preserve"> генеральной совокупности отличаются статистически</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незначимо;</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2) проверка предположения о стат</w:t>
      </w:r>
      <w:r w:rsidR="00C06AD0">
        <w:rPr>
          <w:rFonts w:ascii="Times New Roman" w:hAnsi="Times New Roman" w:cs="Times New Roman"/>
          <w:sz w:val="28"/>
          <w:szCs w:val="28"/>
        </w:rPr>
        <w:t>истической незначимости отличия</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среднего выборочного значения от гипотетического значения генеральной</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средней.</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Отметим, что эти задачи возникают</w:t>
      </w:r>
      <w:r w:rsidR="00C06AD0">
        <w:rPr>
          <w:rFonts w:ascii="Times New Roman" w:hAnsi="Times New Roman" w:cs="Times New Roman"/>
          <w:sz w:val="28"/>
          <w:szCs w:val="28"/>
        </w:rPr>
        <w:t xml:space="preserve"> достаточно часто, например при</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обработке данных о числе несчастных</w:t>
      </w:r>
      <w:r w:rsidR="00C06AD0">
        <w:rPr>
          <w:rFonts w:ascii="Times New Roman" w:hAnsi="Times New Roman" w:cs="Times New Roman"/>
          <w:sz w:val="28"/>
          <w:szCs w:val="28"/>
        </w:rPr>
        <w:t xml:space="preserve"> случаев на производстве, числе</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отказов оборудования, числе профессион</w:t>
      </w:r>
      <w:r w:rsidR="00C06AD0">
        <w:rPr>
          <w:rFonts w:ascii="Times New Roman" w:hAnsi="Times New Roman" w:cs="Times New Roman"/>
          <w:sz w:val="28"/>
          <w:szCs w:val="28"/>
        </w:rPr>
        <w:t>альных заболеваний и т.п</w:t>
      </w:r>
      <w:r w:rsidRPr="0087615D">
        <w:rPr>
          <w:rFonts w:ascii="Times New Roman" w:hAnsi="Times New Roman" w:cs="Times New Roman"/>
          <w:sz w:val="28"/>
          <w:szCs w:val="28"/>
        </w:rPr>
        <w:t>.</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Кроме того, в пособии описаны также следующие</w:t>
      </w:r>
      <w:r w:rsidR="00C06AD0">
        <w:rPr>
          <w:rFonts w:ascii="Times New Roman" w:hAnsi="Times New Roman" w:cs="Times New Roman"/>
          <w:sz w:val="28"/>
          <w:szCs w:val="28"/>
        </w:rPr>
        <w:t xml:space="preserve"> процедуры, часто</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используемые в процессах принятия</w:t>
      </w:r>
      <w:r w:rsidR="00C06AD0">
        <w:rPr>
          <w:rFonts w:ascii="Times New Roman" w:hAnsi="Times New Roman" w:cs="Times New Roman"/>
          <w:sz w:val="28"/>
          <w:szCs w:val="28"/>
        </w:rPr>
        <w:t xml:space="preserve"> решений на основании обработки</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статистических данных:</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1) сравнение исправленных выбор</w:t>
      </w:r>
      <w:r w:rsidR="00C06AD0">
        <w:rPr>
          <w:rFonts w:ascii="Times New Roman" w:hAnsi="Times New Roman" w:cs="Times New Roman"/>
          <w:sz w:val="28"/>
          <w:szCs w:val="28"/>
        </w:rPr>
        <w:t>очных дисперсий двух нормальных</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генеральных совокупностей;</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2) сравнение генеральных средних двух нормальных совокупност</w:t>
      </w:r>
      <w:r w:rsidR="00C06AD0">
        <w:rPr>
          <w:rFonts w:ascii="Times New Roman" w:hAnsi="Times New Roman" w:cs="Times New Roman"/>
          <w:sz w:val="28"/>
          <w:szCs w:val="28"/>
        </w:rPr>
        <w:t>ей,</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дисперсии которых известны;</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lastRenderedPageBreak/>
        <w:t>3) сравнение генеральных средних</w:t>
      </w:r>
      <w:r w:rsidR="00C06AD0">
        <w:rPr>
          <w:rFonts w:ascii="Times New Roman" w:hAnsi="Times New Roman" w:cs="Times New Roman"/>
          <w:sz w:val="28"/>
          <w:szCs w:val="28"/>
        </w:rPr>
        <w:t xml:space="preserve"> двух нормальных совокупностей,</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имеющих неизвестные дисперсии.</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Отдельно выделена процедура</w:t>
      </w:r>
      <w:r w:rsidR="00C06AD0">
        <w:rPr>
          <w:rFonts w:ascii="Times New Roman" w:hAnsi="Times New Roman" w:cs="Times New Roman"/>
          <w:sz w:val="28"/>
          <w:szCs w:val="28"/>
        </w:rPr>
        <w:t xml:space="preserve"> проверки гипотезы о значимость </w:t>
      </w:r>
      <w:r w:rsidRPr="0087615D">
        <w:rPr>
          <w:rFonts w:ascii="Times New Roman" w:hAnsi="Times New Roman" w:cs="Times New Roman"/>
          <w:sz w:val="28"/>
          <w:szCs w:val="28"/>
        </w:rPr>
        <w:t>выборочного коэффициента корреляци</w:t>
      </w:r>
      <w:r w:rsidR="00C06AD0">
        <w:rPr>
          <w:rFonts w:ascii="Times New Roman" w:hAnsi="Times New Roman" w:cs="Times New Roman"/>
          <w:sz w:val="28"/>
          <w:szCs w:val="28"/>
        </w:rPr>
        <w:t>и, как один из важнейших этапов</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корреляционно-регрессионного анализа.</w:t>
      </w:r>
    </w:p>
    <w:p w:rsidR="0087615D" w:rsidRPr="0087615D"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Пятый раздел - «Корреляционно-регрессионный анализ».</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Принятие решений на основе анал</w:t>
      </w:r>
      <w:r w:rsidR="00C06AD0">
        <w:rPr>
          <w:rFonts w:ascii="Times New Roman" w:hAnsi="Times New Roman" w:cs="Times New Roman"/>
          <w:sz w:val="28"/>
          <w:szCs w:val="28"/>
        </w:rPr>
        <w:t>иза опытных данных опирается на</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использование вероятностных законов распределения и корреляционнорегрессионного анализа.</w:t>
      </w:r>
    </w:p>
    <w:p w:rsidR="0087615D" w:rsidRP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Линейный корреляционно-</w:t>
      </w:r>
      <w:r w:rsidR="00C06AD0">
        <w:rPr>
          <w:rFonts w:ascii="Times New Roman" w:hAnsi="Times New Roman" w:cs="Times New Roman"/>
          <w:sz w:val="28"/>
          <w:szCs w:val="28"/>
        </w:rPr>
        <w:t>регрессионный анализ выборочных</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совокупностей состоит из двух основных этапов.</w:t>
      </w:r>
    </w:p>
    <w:p w:rsidR="0087615D"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1. Корреляционный анализ. На пе</w:t>
      </w:r>
      <w:r w:rsidR="00C06AD0">
        <w:rPr>
          <w:rFonts w:ascii="Times New Roman" w:hAnsi="Times New Roman" w:cs="Times New Roman"/>
          <w:sz w:val="28"/>
          <w:szCs w:val="28"/>
        </w:rPr>
        <w:t>рвом этапе на основании анализа</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выборочных совокупностей, то есть с помощью выборочного коэффициента</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 xml:space="preserve">или индекса корреляции необходимо </w:t>
      </w:r>
      <w:r w:rsidR="00C06AD0">
        <w:rPr>
          <w:rFonts w:ascii="Times New Roman" w:hAnsi="Times New Roman" w:cs="Times New Roman"/>
          <w:sz w:val="28"/>
          <w:szCs w:val="28"/>
        </w:rPr>
        <w:t>выяснить наличие корреляционной</w:t>
      </w:r>
      <w:r w:rsidR="00C06AD0">
        <w:rPr>
          <w:rFonts w:ascii="Times New Roman" w:hAnsi="Times New Roman" w:cs="Times New Roman"/>
          <w:sz w:val="28"/>
          <w:szCs w:val="28"/>
          <w:lang w:val="ru-RU"/>
        </w:rPr>
        <w:t xml:space="preserve"> </w:t>
      </w:r>
      <w:r w:rsidRPr="0087615D">
        <w:rPr>
          <w:rFonts w:ascii="Times New Roman" w:hAnsi="Times New Roman" w:cs="Times New Roman"/>
          <w:sz w:val="28"/>
          <w:szCs w:val="28"/>
        </w:rPr>
        <w:t>зависимости между исследуемыми случайными величинами.</w:t>
      </w:r>
    </w:p>
    <w:p w:rsidR="00C06AD0" w:rsidRDefault="0087615D" w:rsidP="0087615D">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2. Регрессионный анализ. В случае обнаружения корреляционной зависимости переменных можно приступать к регрессионному анализу, то есть к подбору уравнений регрессии, связывающих коррелирующие величины количественными соотношениями. В случае если не предполагается линейность связи выборочных совокупностей, первый этап в общем случае пропускается. Здесь представлены основные этапы разработки регрессионных моделей на основе метода наименьших квадратов. Рассмотрены алгоритмы построения линейных и линеаризуемых нелинейных моделей, а также более общие процедуры для существенно нелинейных моделей. В заключение приводятся формулы оценки их точности. Изложение материала начинается с описания метода наименьших квадратов и построения с его помощью парной линейной регрессионной модели. </w:t>
      </w:r>
    </w:p>
    <w:p w:rsidR="00C06AD0"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Далее рассматривается случай нелинейности статистической связи между исследуемыми совокупностями экспериментальных данных. Приводится общий вид функции, подлежащей минимизации в соответствии с методом наименьших квадратов. Уточняется, что построение нелинейных уравнений регрессии в отдельных случаях можно свести к отысканию линейных зависимостей с помощью подходящих замен переменных. Представлены примеры замен и их реализация. Подробно рассмотрена реализация метода наименьших квадратов при построении множественной линейной регрессионной модели. Приведен общий вид соответствующей системы равных нулю частных производных минимизируемой функции. </w:t>
      </w:r>
    </w:p>
    <w:p w:rsidR="00C06AD0"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Указаны условия, необходимые для практического использования построенной регрессионной модели: </w:t>
      </w:r>
    </w:p>
    <w:p w:rsidR="00C06AD0"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1) все коэффициенты уравнения регрессии должны быть значимы; </w:t>
      </w:r>
    </w:p>
    <w:p w:rsidR="00C06AD0" w:rsidRDefault="0087615D" w:rsidP="00C06AD0">
      <w:pPr>
        <w:spacing w:after="0" w:line="240" w:lineRule="auto"/>
        <w:ind w:firstLine="567"/>
        <w:jc w:val="both"/>
        <w:rPr>
          <w:rFonts w:ascii="Times New Roman" w:hAnsi="Times New Roman" w:cs="Times New Roman"/>
          <w:sz w:val="28"/>
          <w:szCs w:val="28"/>
        </w:rPr>
      </w:pPr>
      <w:r w:rsidRPr="0087615D">
        <w:rPr>
          <w:rFonts w:ascii="Times New Roman" w:hAnsi="Times New Roman" w:cs="Times New Roman"/>
          <w:sz w:val="28"/>
          <w:szCs w:val="28"/>
        </w:rPr>
        <w:t xml:space="preserve">2) само уравнение регрессии должно быть значимо; </w:t>
      </w:r>
    </w:p>
    <w:p w:rsidR="00C06AD0" w:rsidRDefault="0087615D" w:rsidP="00C06AD0">
      <w:pPr>
        <w:spacing w:after="0" w:line="240" w:lineRule="auto"/>
        <w:ind w:firstLine="567"/>
        <w:jc w:val="both"/>
        <w:rPr>
          <w:rFonts w:ascii="Times New Roman" w:hAnsi="Times New Roman" w:cs="Times New Roman"/>
          <w:sz w:val="28"/>
          <w:szCs w:val="28"/>
          <w:lang w:val="ru-RU"/>
        </w:rPr>
      </w:pPr>
      <w:r w:rsidRPr="0087615D">
        <w:rPr>
          <w:rFonts w:ascii="Times New Roman" w:hAnsi="Times New Roman" w:cs="Times New Roman"/>
          <w:sz w:val="28"/>
          <w:szCs w:val="28"/>
        </w:rPr>
        <w:t>3) точность уравнения регрессии должна быть достаточной для решения задачи в условиях проводимого эксперимента</w:t>
      </w:r>
      <w:r w:rsidR="00C06AD0">
        <w:rPr>
          <w:rFonts w:ascii="Times New Roman" w:hAnsi="Times New Roman" w:cs="Times New Roman"/>
          <w:sz w:val="28"/>
          <w:szCs w:val="28"/>
          <w:lang w:val="ru-RU"/>
        </w:rPr>
        <w:t>.</w:t>
      </w:r>
    </w:p>
    <w:p w:rsidR="0087615D" w:rsidRDefault="0087615D" w:rsidP="00C06AD0">
      <w:pPr>
        <w:spacing w:after="0" w:line="240" w:lineRule="auto"/>
        <w:ind w:firstLine="567"/>
        <w:jc w:val="both"/>
        <w:rPr>
          <w:rFonts w:ascii="Times New Roman" w:hAnsi="Times New Roman" w:cs="Times New Roman"/>
          <w:sz w:val="28"/>
          <w:szCs w:val="28"/>
        </w:rPr>
      </w:pPr>
      <w:r w:rsidRPr="0087615D">
        <w:t xml:space="preserve"> </w:t>
      </w:r>
      <w:r w:rsidRPr="0087615D">
        <w:rPr>
          <w:rFonts w:ascii="Times New Roman" w:hAnsi="Times New Roman" w:cs="Times New Roman"/>
          <w:sz w:val="28"/>
          <w:szCs w:val="28"/>
        </w:rPr>
        <w:t xml:space="preserve">Для проверки значимости коэффициентов уравнения регрессии используется t-статистика Стьюдента. Для проверки значимости уравнения </w:t>
      </w:r>
      <w:r w:rsidRPr="0087615D">
        <w:rPr>
          <w:rFonts w:ascii="Times New Roman" w:hAnsi="Times New Roman" w:cs="Times New Roman"/>
          <w:sz w:val="28"/>
          <w:szCs w:val="28"/>
        </w:rPr>
        <w:lastRenderedPageBreak/>
        <w:t>регрессии в целом используется F-статистика Фишера. Оценка точности построенного уравнения регрессии выполняется с помощью среднеквадратической погрешности.</w:t>
      </w:r>
    </w:p>
    <w:p w:rsidR="00C06AD0" w:rsidRDefault="00C06AD0" w:rsidP="00C06AD0">
      <w:pPr>
        <w:spacing w:after="0" w:line="240" w:lineRule="auto"/>
        <w:ind w:firstLine="567"/>
        <w:jc w:val="both"/>
        <w:rPr>
          <w:rFonts w:ascii="Times New Roman" w:hAnsi="Times New Roman" w:cs="Times New Roman"/>
          <w:sz w:val="28"/>
          <w:szCs w:val="28"/>
        </w:rPr>
      </w:pPr>
    </w:p>
    <w:p w:rsidR="00C06AD0" w:rsidRDefault="00C06AD0" w:rsidP="00C06AD0">
      <w:pPr>
        <w:spacing w:after="0" w:line="240" w:lineRule="auto"/>
        <w:ind w:firstLine="567"/>
        <w:jc w:val="both"/>
        <w:rPr>
          <w:rFonts w:ascii="Times New Roman" w:hAnsi="Times New Roman" w:cs="Times New Roman"/>
          <w:sz w:val="28"/>
          <w:szCs w:val="28"/>
          <w:lang w:val="ru-RU"/>
        </w:rPr>
      </w:pPr>
      <w:r w:rsidRPr="00A077FC">
        <w:rPr>
          <w:rFonts w:ascii="Times New Roman" w:hAnsi="Times New Roman" w:cs="Times New Roman"/>
          <w:sz w:val="28"/>
          <w:szCs w:val="28"/>
          <w:lang w:val="ru-RU"/>
        </w:rPr>
        <w:t xml:space="preserve">9.2 </w:t>
      </w:r>
      <w:r w:rsidR="00B66D3C" w:rsidRPr="00A077FC">
        <w:rPr>
          <w:rFonts w:ascii="Times New Roman" w:hAnsi="Times New Roman" w:cs="Times New Roman"/>
          <w:sz w:val="28"/>
          <w:szCs w:val="28"/>
          <w:lang w:val="ru-RU"/>
        </w:rPr>
        <w:t>Общие требования и правила оформления отчета о НИР</w:t>
      </w:r>
    </w:p>
    <w:p w:rsidR="00C06AD0" w:rsidRDefault="00C06AD0" w:rsidP="00C06AD0">
      <w:pPr>
        <w:spacing w:after="0" w:line="240" w:lineRule="auto"/>
        <w:ind w:firstLine="567"/>
        <w:jc w:val="both"/>
        <w:rPr>
          <w:rFonts w:ascii="Times New Roman" w:hAnsi="Times New Roman" w:cs="Times New Roman"/>
          <w:sz w:val="28"/>
          <w:szCs w:val="28"/>
          <w:lang w:val="ru-RU"/>
        </w:rPr>
      </w:pPr>
    </w:p>
    <w:p w:rsidR="00B66D3C" w:rsidRDefault="00C06AD0" w:rsidP="00C06AD0">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По завершении НИР необходимо представить отчет о проделанной работе. Форма отчета по НИР определена Межгосударственным стандартом ГОСТ 7.32 – 20</w:t>
      </w:r>
      <w:r w:rsidR="00B66D3C">
        <w:rPr>
          <w:rFonts w:ascii="Times New Roman" w:hAnsi="Times New Roman" w:cs="Times New Roman"/>
          <w:sz w:val="28"/>
          <w:szCs w:val="28"/>
          <w:lang w:val="ru-RU"/>
        </w:rPr>
        <w:t>17</w:t>
      </w:r>
      <w:r w:rsidRPr="00C06AD0">
        <w:rPr>
          <w:rFonts w:ascii="Times New Roman" w:hAnsi="Times New Roman" w:cs="Times New Roman"/>
          <w:sz w:val="28"/>
          <w:szCs w:val="28"/>
        </w:rPr>
        <w:t>. В нем определяются требования к структуре отчета и правилам его оформления. Подготовка отчета о НИР. ГОСТ Единая процедура оформления была введена для повышения эффективности в части обмена информацией. С этой целью постоянно совершенствуется обработка отчетов в информационных системах. Стандарт содержит все основные сведения для правильного оформления отчета. На эти пункты обращают внимание, и ими руководствуются Заказчик и Исполнитель. Отсутствие некоторых обязательных элементов отчета может серьезно задержать его прием</w:t>
      </w:r>
      <w:r w:rsidR="00B66D3C">
        <w:rPr>
          <w:rFonts w:ascii="Times New Roman" w:hAnsi="Times New Roman" w:cs="Times New Roman"/>
          <w:sz w:val="28"/>
          <w:szCs w:val="28"/>
        </w:rPr>
        <w:t>ку.</w:t>
      </w:r>
    </w:p>
    <w:p w:rsidR="00B66D3C"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Следует особо обратить внимание на изменения, внесенные в ГОСТ 7.32 – 2001 (редакция 2006г.), согласно которым из прежней редакции убран последний абзац из Раздела 1: «Стандарт не распространяется на отчеты о НИР гуманитарного профиля». Отчет о НИР. ГОСТ Отчет о научно-исследовательской работе - это официальный документ, в котором описывается состояние проблемы, характер проведенных работ и полученные результаты. Заключительный отчет составляется по результатам работы в целом и может включать в себя промежуточные отчеты. Это должно отражаться в Техническом задании и ка</w:t>
      </w:r>
      <w:r w:rsidR="00B66D3C">
        <w:rPr>
          <w:rFonts w:ascii="Times New Roman" w:hAnsi="Times New Roman" w:cs="Times New Roman"/>
          <w:sz w:val="28"/>
          <w:szCs w:val="28"/>
        </w:rPr>
        <w:t>лендарном плане выполнения НИР.</w:t>
      </w:r>
    </w:p>
    <w:p w:rsidR="00B66D3C"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 xml:space="preserve">Структура отчета о НИР должна включать в себя следующие разделы: Титульный лист; Список исполнителей; Реферат; СодержаниеВведение; Основная часть; Заключение; Список использованных источников. Кроме перечисленных обязательных для всех отчетов структурных элементов существуют и необязательные элементы, которые включаются в отчет по усмотрению исполнителя работ. </w:t>
      </w:r>
    </w:p>
    <w:p w:rsidR="00B66D3C"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 xml:space="preserve">К ним относятся: определения, обозначения и сокращения, приложения. Титульный лист Титульный лист - это не только первая страница отчета, но и источник информации, которая служит для поиска документа. </w:t>
      </w:r>
    </w:p>
    <w:p w:rsidR="00B66D3C"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 xml:space="preserve">Титульный лист, равно как и список исполнителей, следует оформлять в соответствии с правилами, которые подробно описаны в статье «Как оформить титульный лист отчета о НИР». </w:t>
      </w:r>
    </w:p>
    <w:p w:rsidR="00B66D3C"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Реферат</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В этом разделе содержатся следующие сведения: объем отчета, количество таблиц, иллюстраций, приложений, использованных источников. В конце текста перечисляются ключевые слова, число которых может быть от пяти до пятнадцати. В реферате должны быть отражены объект исследования, цель и методология работы, достигнутые результаты проведенной работы, область применения и рекомендации по внедрению. </w:t>
      </w:r>
    </w:p>
    <w:p w:rsidR="00594F74" w:rsidRDefault="00C06AD0" w:rsidP="00B66D3C">
      <w:pPr>
        <w:spacing w:after="0" w:line="240" w:lineRule="auto"/>
        <w:ind w:firstLine="567"/>
        <w:jc w:val="both"/>
        <w:rPr>
          <w:rFonts w:ascii="Times New Roman" w:hAnsi="Times New Roman" w:cs="Times New Roman"/>
          <w:sz w:val="28"/>
          <w:szCs w:val="28"/>
          <w:lang w:val="ru-RU"/>
        </w:rPr>
      </w:pPr>
      <w:r w:rsidRPr="00C06AD0">
        <w:rPr>
          <w:rFonts w:ascii="Times New Roman" w:hAnsi="Times New Roman" w:cs="Times New Roman"/>
          <w:sz w:val="28"/>
          <w:szCs w:val="28"/>
        </w:rPr>
        <w:t>Содержание</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Содержание включает в себя наименование всех разделов, подразделов, заключение и список источников. Если отчет НИР имеет объем </w:t>
      </w:r>
      <w:r w:rsidRPr="00C06AD0">
        <w:rPr>
          <w:rFonts w:ascii="Times New Roman" w:hAnsi="Times New Roman" w:cs="Times New Roman"/>
          <w:sz w:val="28"/>
          <w:szCs w:val="28"/>
        </w:rPr>
        <w:lastRenderedPageBreak/>
        <w:t xml:space="preserve">не более 10 страниц текста, то содержание можно опустить. Кроме того, допускается в одном разделе объединить «Определения, обозначения и сокращения». </w:t>
      </w:r>
    </w:p>
    <w:p w:rsidR="00594F74"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Введение</w:t>
      </w:r>
      <w:r w:rsidR="00594F74">
        <w:rPr>
          <w:rFonts w:ascii="Times New Roman" w:hAnsi="Times New Roman" w:cs="Times New Roman"/>
          <w:sz w:val="28"/>
          <w:szCs w:val="28"/>
          <w:lang w:val="ru-RU"/>
        </w:rPr>
        <w:t>.</w:t>
      </w:r>
      <w:r w:rsidRPr="00C06AD0">
        <w:t xml:space="preserve"> </w:t>
      </w:r>
      <w:r w:rsidRPr="00C06AD0">
        <w:rPr>
          <w:rFonts w:ascii="Times New Roman" w:hAnsi="Times New Roman" w:cs="Times New Roman"/>
          <w:sz w:val="28"/>
          <w:szCs w:val="28"/>
        </w:rPr>
        <w:t>Во «Введении» дается обзор современного состояния исследуемой проблемы и обоснование необходимости проведения научноисследовательских работ, показывает</w:t>
      </w:r>
      <w:r w:rsidR="00594F74">
        <w:rPr>
          <w:rFonts w:ascii="Times New Roman" w:hAnsi="Times New Roman" w:cs="Times New Roman"/>
          <w:sz w:val="28"/>
          <w:szCs w:val="28"/>
        </w:rPr>
        <w:t>ся актуальность и новизна темы.</w:t>
      </w:r>
    </w:p>
    <w:p w:rsidR="00594F74"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Основная часть</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«Основная часть» содержит следующие подразделы: Выбор и обоснование направлений НИР, описание общей методики исследований. Характеристика теоретических и экспериментальных исследований, методы исследований и расчетов. Обобщение и оценка полученных результатов проведенных исследований, определение дальнейших направлений работ и их техникоэкономической эффективности, сравнение этих результатов с аналогичными результатами отечественных и зарубежных исследований. Следует указать и отрицательные результаты, если они приводят к необходимости прекращения дальнейших </w:t>
      </w:r>
      <w:r w:rsidR="00594F74">
        <w:rPr>
          <w:rFonts w:ascii="Times New Roman" w:hAnsi="Times New Roman" w:cs="Times New Roman"/>
          <w:sz w:val="28"/>
          <w:szCs w:val="28"/>
        </w:rPr>
        <w:t>работ в этом направлении.</w:t>
      </w:r>
    </w:p>
    <w:p w:rsidR="00594F74" w:rsidRDefault="00C06AD0" w:rsidP="00B66D3C">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Заключение</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Заключение содержит основные итоги и выводы проделанной работы как в целом, так и отдельных еѐ этапов, оценку полученных результатов и сравнения их с лучшими отечественными и зарубежными образцами, рекомендации по их внедрению. Список использованных источников Список использованных источников приводится в конце текста и оформляется в соответствии с общими правилами оформления библиографического списка к печатным работам (ГОСТ 7.1). </w:t>
      </w:r>
    </w:p>
    <w:p w:rsidR="00C06AD0" w:rsidRPr="00594F74" w:rsidRDefault="00C06AD0" w:rsidP="00594F74">
      <w:pPr>
        <w:spacing w:after="0" w:line="240" w:lineRule="auto"/>
        <w:ind w:firstLine="567"/>
        <w:jc w:val="both"/>
        <w:rPr>
          <w:rFonts w:ascii="Times New Roman" w:hAnsi="Times New Roman" w:cs="Times New Roman"/>
          <w:sz w:val="28"/>
          <w:szCs w:val="28"/>
          <w:lang w:val="ru-RU"/>
        </w:rPr>
      </w:pPr>
      <w:r w:rsidRPr="00C06AD0">
        <w:rPr>
          <w:rFonts w:ascii="Times New Roman" w:hAnsi="Times New Roman" w:cs="Times New Roman"/>
          <w:sz w:val="28"/>
          <w:szCs w:val="28"/>
        </w:rPr>
        <w:t>Приложения</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В этот раздел включаются материалы выполненных работ, которые в силу каких-то причин не могут быть вк</w:t>
      </w:r>
      <w:r w:rsidR="00594F74">
        <w:rPr>
          <w:rFonts w:ascii="Times New Roman" w:hAnsi="Times New Roman" w:cs="Times New Roman"/>
          <w:sz w:val="28"/>
          <w:szCs w:val="28"/>
        </w:rPr>
        <w:t>лючены в основной текст отчета</w:t>
      </w:r>
      <w:r w:rsidR="00594F74">
        <w:rPr>
          <w:rFonts w:ascii="Times New Roman" w:hAnsi="Times New Roman" w:cs="Times New Roman"/>
          <w:sz w:val="28"/>
          <w:szCs w:val="28"/>
          <w:lang w:val="ru-RU"/>
        </w:rPr>
        <w:t>, п</w:t>
      </w:r>
      <w:r w:rsidRPr="00C06AD0">
        <w:rPr>
          <w:rFonts w:ascii="Times New Roman" w:hAnsi="Times New Roman" w:cs="Times New Roman"/>
          <w:sz w:val="28"/>
          <w:szCs w:val="28"/>
        </w:rPr>
        <w:t>ромежуточные доказательства, формулы, расчеты, таблицы цифровых данных</w:t>
      </w:r>
      <w:r w:rsidR="00594F74">
        <w:rPr>
          <w:rFonts w:ascii="Times New Roman" w:hAnsi="Times New Roman" w:cs="Times New Roman"/>
          <w:sz w:val="28"/>
          <w:szCs w:val="28"/>
          <w:lang w:val="ru-RU"/>
        </w:rPr>
        <w:t>.</w:t>
      </w:r>
    </w:p>
    <w:p w:rsidR="00594F74" w:rsidRDefault="00C06AD0" w:rsidP="00C06AD0">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Во «Введении» дается обзор современного состояния исследуемой проблемы и обоснование необходимости проведения научноисследовательских работ, показывается акт</w:t>
      </w:r>
      <w:r w:rsidR="00594F74">
        <w:rPr>
          <w:rFonts w:ascii="Times New Roman" w:hAnsi="Times New Roman" w:cs="Times New Roman"/>
          <w:sz w:val="28"/>
          <w:szCs w:val="28"/>
        </w:rPr>
        <w:t>уальность и новизна темы.</w:t>
      </w:r>
    </w:p>
    <w:p w:rsidR="00594F74" w:rsidRDefault="00C06AD0" w:rsidP="00C06AD0">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Основная часть</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«Основная часть» содержит следующие подразделы: Выбор и обоснование направлений НИР, описание общей методики исследований. Характеристика теоретических и экспериментальных исследований, методы исследований и расчетов. Обобщение и оценка полученных результатов проведенных исследований, определение дальнейших направлений работ и их техникоэкономической эффективности, сравнение этих результатов с аналогичными результатами отечественных и зарубежных исследований. Следует указать и отрицательные результаты, если они приводят к необходимости прекращения дальнейших работ в этом направлении. Заключение Заключение содержит основные итоги и выводы проделанной работы как в целом, так и отдельных еѐ этапов, оценку полученных результатов и сравнения их с лучшими отечественными и зарубежными образцами, рекомендации по их внедрению. Список использованных источников </w:t>
      </w:r>
    </w:p>
    <w:p w:rsidR="00594F74" w:rsidRDefault="00C06AD0" w:rsidP="00594F74">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lastRenderedPageBreak/>
        <w:t xml:space="preserve">Список использованных источников приводится в конце текста и оформляется в соответствии с общими правилами оформления библиографического списка к печатным работам (ГОСТ 7.1). </w:t>
      </w:r>
    </w:p>
    <w:p w:rsidR="00C06AD0" w:rsidRDefault="00C06AD0" w:rsidP="00594F74">
      <w:pPr>
        <w:spacing w:after="0" w:line="240" w:lineRule="auto"/>
        <w:ind w:firstLine="567"/>
        <w:jc w:val="both"/>
        <w:rPr>
          <w:rFonts w:ascii="Times New Roman" w:hAnsi="Times New Roman" w:cs="Times New Roman"/>
          <w:sz w:val="28"/>
          <w:szCs w:val="28"/>
        </w:rPr>
      </w:pPr>
      <w:r w:rsidRPr="00C06AD0">
        <w:rPr>
          <w:rFonts w:ascii="Times New Roman" w:hAnsi="Times New Roman" w:cs="Times New Roman"/>
          <w:sz w:val="28"/>
          <w:szCs w:val="28"/>
        </w:rPr>
        <w:t>Приложения</w:t>
      </w:r>
      <w:r w:rsidR="00594F74">
        <w:rPr>
          <w:rFonts w:ascii="Times New Roman" w:hAnsi="Times New Roman" w:cs="Times New Roman"/>
          <w:sz w:val="28"/>
          <w:szCs w:val="28"/>
          <w:lang w:val="ru-RU"/>
        </w:rPr>
        <w:t>.</w:t>
      </w:r>
      <w:r w:rsidRPr="00C06AD0">
        <w:rPr>
          <w:rFonts w:ascii="Times New Roman" w:hAnsi="Times New Roman" w:cs="Times New Roman"/>
          <w:sz w:val="28"/>
          <w:szCs w:val="28"/>
        </w:rPr>
        <w:t xml:space="preserve"> В этот раздел включаются материалы выполненных работ, которые в силу каких-то причин не могут быть включены в основной текст отчета. Промежуточные доказательства, формулы, расчеты, таблицы цифровых данных;</w:t>
      </w:r>
      <w:r w:rsidR="00594F74">
        <w:rPr>
          <w:rFonts w:ascii="Times New Roman" w:hAnsi="Times New Roman" w:cs="Times New Roman"/>
          <w:sz w:val="28"/>
          <w:szCs w:val="28"/>
          <w:lang w:val="ru-RU"/>
        </w:rPr>
        <w:t xml:space="preserve"> </w:t>
      </w:r>
      <w:r w:rsidRPr="00C06AD0">
        <w:rPr>
          <w:rFonts w:ascii="Times New Roman" w:hAnsi="Times New Roman" w:cs="Times New Roman"/>
          <w:sz w:val="28"/>
          <w:szCs w:val="28"/>
        </w:rPr>
        <w:t>документации (ЕСКД). Иллюстрации имеют единую сквозную нумерацию, кроме тех иллюстраций, которые приводятся в Приложениях. Если иллюстрации отдельно нумеруются в пределах раздела, то они нумеруются также как в Приложениях: арабскими цифрами с добавлением перед цифрой обозначения раздела или приложения. В отдельную строку выделяются формулы и уравнения, причем пояснения значений символов приводятся под формулой в такой же последовательности, как и в самой формуле. Формулы нумеруются арабскими цифрами в круглых скобках единой нумерацией по всему отчету в конце строки. Разрешается записывать формулы от руки черными чернилами. Ссылки на источники, которые использовались в тексте, указываются под их порядковыми номерами в библиографическом списке. Номер ссылки проставляется в квадратных скобках и указывается в порядке их приведения в тексте отчета, независимо от деления на разделы. Список использованных источников размещается в конце отчета, а сами источники располагаются в порядке их упоминания в тексте</w:t>
      </w:r>
    </w:p>
    <w:p w:rsidR="00594F74" w:rsidRDefault="00594F74" w:rsidP="00594F74">
      <w:pPr>
        <w:spacing w:after="0" w:line="240" w:lineRule="auto"/>
        <w:ind w:firstLine="567"/>
        <w:jc w:val="both"/>
        <w:rPr>
          <w:rFonts w:ascii="Times New Roman" w:hAnsi="Times New Roman" w:cs="Times New Roman"/>
          <w:sz w:val="28"/>
          <w:szCs w:val="28"/>
        </w:rPr>
      </w:pPr>
    </w:p>
    <w:p w:rsidR="00594F74" w:rsidRPr="00594F74" w:rsidRDefault="00594F74" w:rsidP="00594F74">
      <w:pPr>
        <w:spacing w:after="0" w:line="240" w:lineRule="auto"/>
        <w:ind w:firstLine="567"/>
        <w:jc w:val="both"/>
        <w:rPr>
          <w:rFonts w:ascii="Times New Roman" w:hAnsi="Times New Roman" w:cs="Times New Roman"/>
          <w:b/>
          <w:sz w:val="28"/>
          <w:szCs w:val="28"/>
          <w:lang w:val="ru-RU"/>
        </w:rPr>
      </w:pPr>
      <w:r w:rsidRPr="00594F74">
        <w:rPr>
          <w:rFonts w:ascii="Times New Roman" w:hAnsi="Times New Roman" w:cs="Times New Roman"/>
          <w:b/>
          <w:sz w:val="28"/>
          <w:szCs w:val="28"/>
          <w:lang w:val="ru-RU"/>
        </w:rPr>
        <w:t>Контрольные вопросы по лекции 10</w:t>
      </w:r>
    </w:p>
    <w:p w:rsidR="00594F74" w:rsidRDefault="00594F74" w:rsidP="00594F74">
      <w:pPr>
        <w:spacing w:after="0" w:line="240" w:lineRule="auto"/>
        <w:ind w:firstLine="567"/>
        <w:jc w:val="both"/>
        <w:rPr>
          <w:rFonts w:ascii="Times New Roman" w:hAnsi="Times New Roman" w:cs="Times New Roman"/>
          <w:sz w:val="28"/>
          <w:szCs w:val="28"/>
          <w:lang w:val="ru-RU"/>
        </w:rPr>
      </w:pP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Почему все модели, построенные на основе экспериментальных данных, носят вероятностный характер, и какие следствия из этого вытекают для исследователя?</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Что подразумевается под репрезентативностью выборочной совокупности и к каким последствиям может привести ее нарушение?</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Перечислите основные источники «ложных данных» в эксперименте и объясните, почему процедура их выявления и исключения является критически важным этапом первичной обработки.</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Опишите логическую последовательность этапов математической обработки данных, начиная от сбора и заканчивая построением модели. Почему пропуск одного из этапов может сделать все исследование некорректным?</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Каковы основные цели и задачи корреляционного анализа и чем он принципиально отличается от регрессионного анализа?</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В каких случаях построение нелинейной регрессионной модели можно свести к нахождению линейной зависимости, и как это практически осуществляется?</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Сформулируйте три обязательных условия, которым должна удовлетворять построенная регрессионная модель, чтобы ее можно было использовать на практике. Какие статистические критерии применяются для проверки этих условий?</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lastRenderedPageBreak/>
        <w:t xml:space="preserve">Каковы цели и задачи проверки статистических гипотез о равенстве выборочного среднего гипотетическому значению генеральной средней и о равенстве выборочной дисперсии гипотетической генеральной дисперсии? Приведите примеры задач из области </w:t>
      </w:r>
      <w:proofErr w:type="spellStart"/>
      <w:r w:rsidRPr="00CD58B4">
        <w:rPr>
          <w:rFonts w:ascii="Times New Roman" w:hAnsi="Times New Roman" w:cs="Times New Roman"/>
          <w:sz w:val="28"/>
          <w:szCs w:val="28"/>
          <w:lang w:val="ru-RU"/>
        </w:rPr>
        <w:t>техносферной</w:t>
      </w:r>
      <w:proofErr w:type="spellEnd"/>
      <w:r w:rsidRPr="00CD58B4">
        <w:rPr>
          <w:rFonts w:ascii="Times New Roman" w:hAnsi="Times New Roman" w:cs="Times New Roman"/>
          <w:sz w:val="28"/>
          <w:szCs w:val="28"/>
          <w:lang w:val="ru-RU"/>
        </w:rPr>
        <w:t xml:space="preserve"> безопасности, где такие проверки необходимы.</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CD58B4">
        <w:rPr>
          <w:rFonts w:ascii="Times New Roman" w:hAnsi="Times New Roman" w:cs="Times New Roman"/>
          <w:sz w:val="28"/>
          <w:szCs w:val="28"/>
          <w:lang w:val="ru-RU"/>
        </w:rPr>
        <w:t>Объясните, почему в отчете о НИР, помимо положительных, необходимо указывать и отрицательные результаты, и какова их ценность для научного сообщества?</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58B4">
        <w:rPr>
          <w:rFonts w:ascii="Times New Roman" w:hAnsi="Times New Roman" w:cs="Times New Roman"/>
          <w:sz w:val="28"/>
          <w:szCs w:val="28"/>
          <w:lang w:val="ru-RU"/>
        </w:rPr>
        <w:t>Каковы основные требования ГОСТ 7.32-2017 к структуре отчета о научно-исследовательской работе? Опишите назначение и ключевое содержание каждого обязательного раздела.</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58B4">
        <w:rPr>
          <w:rFonts w:ascii="Times New Roman" w:hAnsi="Times New Roman" w:cs="Times New Roman"/>
          <w:sz w:val="28"/>
          <w:szCs w:val="28"/>
          <w:lang w:val="ru-RU"/>
        </w:rPr>
        <w:t>Какую информацию должен содержать реферат отчета о НИР согласно стандарту и какова его роль в системе научной коммуникации?</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58B4">
        <w:rPr>
          <w:rFonts w:ascii="Times New Roman" w:hAnsi="Times New Roman" w:cs="Times New Roman"/>
          <w:sz w:val="28"/>
          <w:szCs w:val="28"/>
          <w:lang w:val="ru-RU"/>
        </w:rPr>
        <w:t>Каковы правила оформления иллюстраций, формул и ссылок на использованные источники в отчете по ГОСТ?</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58B4">
        <w:rPr>
          <w:rFonts w:ascii="Times New Roman" w:hAnsi="Times New Roman" w:cs="Times New Roman"/>
          <w:sz w:val="28"/>
          <w:szCs w:val="28"/>
          <w:lang w:val="ru-RU"/>
        </w:rPr>
        <w:t>Проанализируйте, как взаимосвязаны грамотное планирование эксперимента, корректная математическая обра</w:t>
      </w:r>
      <w:r>
        <w:rPr>
          <w:rFonts w:ascii="Times New Roman" w:hAnsi="Times New Roman" w:cs="Times New Roman"/>
          <w:sz w:val="28"/>
          <w:szCs w:val="28"/>
          <w:lang w:val="ru-RU"/>
        </w:rPr>
        <w:t>ботка его результатов и качествен</w:t>
      </w:r>
      <w:r w:rsidRPr="00CD58B4">
        <w:rPr>
          <w:rFonts w:ascii="Times New Roman" w:hAnsi="Times New Roman" w:cs="Times New Roman"/>
          <w:sz w:val="28"/>
          <w:szCs w:val="28"/>
          <w:lang w:val="ru-RU"/>
        </w:rPr>
        <w:t>ного научного отчета.</w:t>
      </w:r>
    </w:p>
    <w:p w:rsidR="00CD58B4" w:rsidRPr="00CD58B4" w:rsidRDefault="00CD58B4" w:rsidP="00CD58B4">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D58B4">
        <w:rPr>
          <w:rFonts w:ascii="Times New Roman" w:hAnsi="Times New Roman" w:cs="Times New Roman"/>
          <w:sz w:val="28"/>
          <w:szCs w:val="28"/>
          <w:lang w:val="ru-RU"/>
        </w:rPr>
        <w:t>Почему точность аналитической модели, построенной по опытным данным, не может превышать точность самих измерений, и как этот фактор должен учитываться при интерпретации результатов и формулировке выводов?</w:t>
      </w:r>
    </w:p>
    <w:p w:rsidR="00594F74" w:rsidRPr="00594F74" w:rsidRDefault="00594F74" w:rsidP="00CD58B4">
      <w:pPr>
        <w:spacing w:after="0" w:line="240" w:lineRule="auto"/>
        <w:ind w:firstLine="360"/>
        <w:jc w:val="both"/>
        <w:rPr>
          <w:rFonts w:ascii="Times New Roman" w:hAnsi="Times New Roman" w:cs="Times New Roman"/>
          <w:sz w:val="28"/>
          <w:szCs w:val="28"/>
          <w:lang w:val="ru-RU"/>
        </w:rPr>
      </w:pPr>
    </w:p>
    <w:sectPr w:rsidR="00594F74" w:rsidRPr="00594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322CE"/>
    <w:multiLevelType w:val="multilevel"/>
    <w:tmpl w:val="E1D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035784"/>
    <w:multiLevelType w:val="multilevel"/>
    <w:tmpl w:val="5B4CF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C3"/>
    <w:rsid w:val="001224AF"/>
    <w:rsid w:val="002C50D7"/>
    <w:rsid w:val="00335AC3"/>
    <w:rsid w:val="00594F74"/>
    <w:rsid w:val="0087615D"/>
    <w:rsid w:val="008B5B68"/>
    <w:rsid w:val="00A077FC"/>
    <w:rsid w:val="00B14684"/>
    <w:rsid w:val="00B215BA"/>
    <w:rsid w:val="00B66D3C"/>
    <w:rsid w:val="00C06AD0"/>
    <w:rsid w:val="00CD58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8787"/>
  <w15:chartTrackingRefBased/>
  <w15:docId w15:val="{1D68B9CE-3FB3-48B7-A6D8-A9DA61C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99843">
      <w:bodyDiv w:val="1"/>
      <w:marLeft w:val="0"/>
      <w:marRight w:val="0"/>
      <w:marTop w:val="0"/>
      <w:marBottom w:val="0"/>
      <w:divBdr>
        <w:top w:val="none" w:sz="0" w:space="0" w:color="auto"/>
        <w:left w:val="none" w:sz="0" w:space="0" w:color="auto"/>
        <w:bottom w:val="none" w:sz="0" w:space="0" w:color="auto"/>
        <w:right w:val="none" w:sz="0" w:space="0" w:color="auto"/>
      </w:divBdr>
    </w:div>
    <w:div w:id="1671832935">
      <w:bodyDiv w:val="1"/>
      <w:marLeft w:val="0"/>
      <w:marRight w:val="0"/>
      <w:marTop w:val="0"/>
      <w:marBottom w:val="0"/>
      <w:divBdr>
        <w:top w:val="none" w:sz="0" w:space="0" w:color="auto"/>
        <w:left w:val="none" w:sz="0" w:space="0" w:color="auto"/>
        <w:bottom w:val="none" w:sz="0" w:space="0" w:color="auto"/>
        <w:right w:val="none" w:sz="0" w:space="0" w:color="auto"/>
      </w:divBdr>
      <w:divsChild>
        <w:div w:id="917785933">
          <w:marLeft w:val="0"/>
          <w:marRight w:val="0"/>
          <w:marTop w:val="0"/>
          <w:marBottom w:val="0"/>
          <w:divBdr>
            <w:top w:val="none" w:sz="0" w:space="0" w:color="auto"/>
            <w:left w:val="none" w:sz="0" w:space="0" w:color="auto"/>
            <w:bottom w:val="none" w:sz="0" w:space="0" w:color="auto"/>
            <w:right w:val="none" w:sz="0" w:space="0" w:color="auto"/>
          </w:divBdr>
          <w:divsChild>
            <w:div w:id="665668488">
              <w:marLeft w:val="0"/>
              <w:marRight w:val="0"/>
              <w:marTop w:val="0"/>
              <w:marBottom w:val="0"/>
              <w:divBdr>
                <w:top w:val="none" w:sz="0" w:space="0" w:color="auto"/>
                <w:left w:val="none" w:sz="0" w:space="0" w:color="auto"/>
                <w:bottom w:val="none" w:sz="0" w:space="0" w:color="auto"/>
                <w:right w:val="none" w:sz="0" w:space="0" w:color="auto"/>
              </w:divBdr>
              <w:divsChild>
                <w:div w:id="1232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833">
          <w:marLeft w:val="0"/>
          <w:marRight w:val="0"/>
          <w:marTop w:val="0"/>
          <w:marBottom w:val="240"/>
          <w:divBdr>
            <w:top w:val="none" w:sz="0" w:space="0" w:color="auto"/>
            <w:left w:val="none" w:sz="0" w:space="0" w:color="auto"/>
            <w:bottom w:val="none" w:sz="0" w:space="0" w:color="auto"/>
            <w:right w:val="none" w:sz="0" w:space="0" w:color="auto"/>
          </w:divBdr>
          <w:divsChild>
            <w:div w:id="1541672836">
              <w:marLeft w:val="0"/>
              <w:marRight w:val="0"/>
              <w:marTop w:val="0"/>
              <w:marBottom w:val="0"/>
              <w:divBdr>
                <w:top w:val="none" w:sz="0" w:space="0" w:color="auto"/>
                <w:left w:val="none" w:sz="0" w:space="0" w:color="auto"/>
                <w:bottom w:val="none" w:sz="0" w:space="0" w:color="auto"/>
                <w:right w:val="none" w:sz="0" w:space="0" w:color="auto"/>
              </w:divBdr>
              <w:divsChild>
                <w:div w:id="1449161614">
                  <w:marLeft w:val="0"/>
                  <w:marRight w:val="0"/>
                  <w:marTop w:val="0"/>
                  <w:marBottom w:val="0"/>
                  <w:divBdr>
                    <w:top w:val="none" w:sz="0" w:space="0" w:color="auto"/>
                    <w:left w:val="none" w:sz="0" w:space="0" w:color="auto"/>
                    <w:bottom w:val="none" w:sz="0" w:space="0" w:color="auto"/>
                    <w:right w:val="none" w:sz="0" w:space="0" w:color="auto"/>
                  </w:divBdr>
                  <w:divsChild>
                    <w:div w:id="164630641">
                      <w:marLeft w:val="0"/>
                      <w:marRight w:val="0"/>
                      <w:marTop w:val="0"/>
                      <w:marBottom w:val="0"/>
                      <w:divBdr>
                        <w:top w:val="single" w:sz="6" w:space="0" w:color="auto"/>
                        <w:left w:val="single" w:sz="6" w:space="0" w:color="auto"/>
                        <w:bottom w:val="single" w:sz="6" w:space="0" w:color="auto"/>
                        <w:right w:val="single" w:sz="6" w:space="0" w:color="auto"/>
                      </w:divBdr>
                      <w:divsChild>
                        <w:div w:id="262035305">
                          <w:marLeft w:val="0"/>
                          <w:marRight w:val="0"/>
                          <w:marTop w:val="0"/>
                          <w:marBottom w:val="0"/>
                          <w:divBdr>
                            <w:top w:val="none" w:sz="0" w:space="0" w:color="auto"/>
                            <w:left w:val="none" w:sz="0" w:space="0" w:color="auto"/>
                            <w:bottom w:val="none" w:sz="0" w:space="0" w:color="auto"/>
                            <w:right w:val="none" w:sz="0" w:space="0" w:color="auto"/>
                          </w:divBdr>
                          <w:divsChild>
                            <w:div w:id="480732951">
                              <w:marLeft w:val="0"/>
                              <w:marRight w:val="0"/>
                              <w:marTop w:val="0"/>
                              <w:marBottom w:val="0"/>
                              <w:divBdr>
                                <w:top w:val="none" w:sz="0" w:space="0" w:color="auto"/>
                                <w:left w:val="none" w:sz="0" w:space="0" w:color="auto"/>
                                <w:bottom w:val="none" w:sz="0" w:space="0" w:color="auto"/>
                                <w:right w:val="none" w:sz="0" w:space="0" w:color="auto"/>
                              </w:divBdr>
                              <w:divsChild>
                                <w:div w:id="769010074">
                                  <w:marLeft w:val="0"/>
                                  <w:marRight w:val="0"/>
                                  <w:marTop w:val="0"/>
                                  <w:marBottom w:val="0"/>
                                  <w:divBdr>
                                    <w:top w:val="none" w:sz="0" w:space="0" w:color="auto"/>
                                    <w:left w:val="none" w:sz="0" w:space="0" w:color="auto"/>
                                    <w:bottom w:val="none" w:sz="0" w:space="0" w:color="auto"/>
                                    <w:right w:val="none" w:sz="0" w:space="0" w:color="auto"/>
                                  </w:divBdr>
                                  <w:divsChild>
                                    <w:div w:id="867789886">
                                      <w:marLeft w:val="0"/>
                                      <w:marRight w:val="0"/>
                                      <w:marTop w:val="0"/>
                                      <w:marBottom w:val="0"/>
                                      <w:divBdr>
                                        <w:top w:val="none" w:sz="0" w:space="0" w:color="auto"/>
                                        <w:left w:val="none" w:sz="0" w:space="0" w:color="auto"/>
                                        <w:bottom w:val="none" w:sz="0" w:space="0" w:color="auto"/>
                                        <w:right w:val="none" w:sz="0" w:space="0" w:color="auto"/>
                                      </w:divBdr>
                                    </w:div>
                                  </w:divsChild>
                                </w:div>
                                <w:div w:id="482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56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949101">
          <w:marLeft w:val="0"/>
          <w:marRight w:val="0"/>
          <w:marTop w:val="0"/>
          <w:marBottom w:val="0"/>
          <w:divBdr>
            <w:top w:val="none" w:sz="0" w:space="0" w:color="auto"/>
            <w:left w:val="none" w:sz="0" w:space="0" w:color="auto"/>
            <w:bottom w:val="none" w:sz="0" w:space="0" w:color="auto"/>
            <w:right w:val="none" w:sz="0" w:space="0" w:color="auto"/>
          </w:divBdr>
          <w:divsChild>
            <w:div w:id="1860311108">
              <w:marLeft w:val="0"/>
              <w:marRight w:val="0"/>
              <w:marTop w:val="0"/>
              <w:marBottom w:val="0"/>
              <w:divBdr>
                <w:top w:val="none" w:sz="0" w:space="0" w:color="auto"/>
                <w:left w:val="none" w:sz="0" w:space="0" w:color="auto"/>
                <w:bottom w:val="none" w:sz="0" w:space="0" w:color="auto"/>
                <w:right w:val="none" w:sz="0" w:space="0" w:color="auto"/>
              </w:divBdr>
              <w:divsChild>
                <w:div w:id="12631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3361</Words>
  <Characters>19163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6</cp:revision>
  <dcterms:created xsi:type="dcterms:W3CDTF">2025-10-30T14:48:00Z</dcterms:created>
  <dcterms:modified xsi:type="dcterms:W3CDTF">2025-11-01T11:01:00Z</dcterms:modified>
</cp:coreProperties>
</file>