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E55" w:rsidRPr="00716E55" w:rsidRDefault="00BD751A" w:rsidP="00716E55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Лекция </w:t>
      </w:r>
      <w:r w:rsidR="00716E55">
        <w:rPr>
          <w:rFonts w:ascii="Times New Roman" w:eastAsia="Calibri" w:hAnsi="Times New Roman" w:cs="Times New Roman"/>
          <w:b/>
          <w:sz w:val="28"/>
          <w:szCs w:val="28"/>
          <w:lang w:val="ru-RU"/>
        </w:rPr>
        <w:t>8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  <w:bookmarkStart w:id="0" w:name="_GoBack"/>
      <w:bookmarkEnd w:id="0"/>
      <w:r w:rsidR="00716E55" w:rsidRPr="00716E5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Управление инновационными проектами</w:t>
      </w:r>
    </w:p>
    <w:p w:rsidR="00716E55" w:rsidRPr="00716E55" w:rsidRDefault="00716E55" w:rsidP="00716E55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highlight w:val="cyan"/>
          <w:lang w:val="ru-RU"/>
        </w:rPr>
      </w:pPr>
    </w:p>
    <w:p w:rsidR="00AD7839" w:rsidRPr="00AD7839" w:rsidRDefault="00AD7839" w:rsidP="00AD78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AD78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Цель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л</w:t>
      </w:r>
      <w:r w:rsidRPr="00AD78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екции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- </w:t>
      </w:r>
      <w:r w:rsidRPr="00AD78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познакомить слушателей с </w:t>
      </w:r>
      <w:r w:rsidRPr="00AD78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сущностью, ключевыми характеристиками и особенностями управления инновационными проектами</w:t>
      </w:r>
      <w:r w:rsidRPr="00AD78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а также с </w:t>
      </w:r>
      <w:r w:rsidRPr="00AD78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основными принципами и методами поиска информации</w:t>
      </w:r>
      <w:r w:rsidRPr="00AD78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глобальной информационной сети Интернет.</w:t>
      </w:r>
    </w:p>
    <w:p w:rsidR="00AD7839" w:rsidRPr="00AD7839" w:rsidRDefault="00AD7839" w:rsidP="00AD78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AD7839" w:rsidRPr="00AD7839" w:rsidRDefault="00AD7839" w:rsidP="00AD78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AD78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Задачи </w:t>
      </w:r>
      <w:r w:rsidR="00DB0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л</w:t>
      </w:r>
      <w:r w:rsidRPr="00AD78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екции</w:t>
      </w:r>
      <w:r w:rsidR="00DB0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:</w:t>
      </w:r>
    </w:p>
    <w:p w:rsidR="00AD7839" w:rsidRPr="00AD7839" w:rsidRDefault="00AD7839" w:rsidP="00AD783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D78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дать четкое определение инновации и выделить ее ключевые характеристики, отличающие ее от простого новшества или идеи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D7839" w:rsidRPr="00AD7839" w:rsidRDefault="00AD7839" w:rsidP="00AD783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D78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описать основные сложности, источники </w:t>
      </w:r>
      <w:r w:rsidRPr="00AD78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фундаментальной неопределенности</w:t>
      </w:r>
      <w:r w:rsidRPr="00AD78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(в требованиях, методах, сроках и бюджете) и риски, характерные для инновационных проектов по сравнению с традиционными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D7839" w:rsidRPr="00AD7839" w:rsidRDefault="00AD7839" w:rsidP="00AD783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D78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объяснить необходимость использования </w:t>
      </w:r>
      <w:r w:rsidRPr="00AD78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итерационного жизненного цикла</w:t>
      </w:r>
      <w:r w:rsidRPr="00AD78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(например, </w:t>
      </w:r>
      <w:proofErr w:type="spellStart"/>
      <w:r w:rsidRPr="00AD78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Agile</w:t>
      </w:r>
      <w:proofErr w:type="spellEnd"/>
      <w:r w:rsidRPr="00AD78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и </w:t>
      </w:r>
      <w:proofErr w:type="spellStart"/>
      <w:r w:rsidRPr="00AD78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гипотезо</w:t>
      </w:r>
      <w:proofErr w:type="spellEnd"/>
      <w:r w:rsidRPr="00AD78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-ориентированного подхода</w:t>
      </w:r>
      <w:r w:rsidRPr="00AD78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где </w:t>
      </w:r>
      <w:r w:rsidRPr="00AD78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проверка гипотез</w:t>
      </w:r>
      <w:r w:rsidRPr="00AD78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становится ключевым объектом управления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D7839" w:rsidRPr="00AD7839" w:rsidRDefault="00AD7839" w:rsidP="00AD783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D78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проанализировать, почему стратегия </w:t>
      </w:r>
      <w:r w:rsidRPr="00AD78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уклонения от рисков</w:t>
      </w:r>
      <w:r w:rsidRPr="00AD78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неэффективна для инноваций, и описать, как риски становятся </w:t>
      </w:r>
      <w:r w:rsidRPr="00AD78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источником ценности</w:t>
      </w:r>
      <w:r w:rsidRPr="00AD78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(концепция «управляемого провала»)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D7839" w:rsidRPr="00AD7839" w:rsidRDefault="00AD7839" w:rsidP="00AD783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D78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осветить особенности команды, роли лидера и гибкости в управлении ресурсами, сроками и содержанием («резиновый треугольник») в инновационных проектах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D7839" w:rsidRPr="00AD7839" w:rsidRDefault="00AD7839" w:rsidP="00AD783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D78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подчеркнуть, что конечным продуктом инновационного проекта является не только новый товар, но и </w:t>
      </w:r>
      <w:r w:rsidRPr="00AD78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новое знание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и описать метрики обучения;</w:t>
      </w:r>
    </w:p>
    <w:p w:rsidR="00AD7839" w:rsidRPr="00AD7839" w:rsidRDefault="00AD7839" w:rsidP="00AD783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D78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AD78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объяснить принцип работы поисковых систем в Интернете, описать роль </w:t>
      </w:r>
      <w:r w:rsidRPr="00AD78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программ-роботов</w:t>
      </w:r>
      <w:r w:rsidRPr="00AD78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процесс </w:t>
      </w:r>
      <w:r w:rsidRPr="00AD78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индексирования</w:t>
      </w:r>
      <w:r w:rsidRPr="00AD783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D7839" w:rsidRDefault="00AD7839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8</w:t>
      </w:r>
      <w:r w:rsidR="009732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.</w:t>
      </w:r>
      <w:r w:rsidRPr="00716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1 Общие положения</w:t>
      </w: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16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Инновация, нововведение </w:t>
      </w:r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это    внедренное    новшество, обеспечивающее   качественный   рост   эффективности   процессов   или   продукции, востребованное    рынком.    Является    конечным результатом    интеллектуальной деятельности человека, его фантазии,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творческого  процесса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 открытий,  изобретений  и  рационализации. Примером инновации является выведение на рынок продукции (товаров и услуг) с   новыми   потребительскими   свойствами   или   качественным   повышением эффективности производственных систем.</w:t>
      </w: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16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Инновация </w:t>
      </w:r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введенный в употребление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новый  или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значительно  улучшенный  продукт  (товар,  услуга)  или  процесс,  новый  метод  продаж  или  новый  организационный  метод в деловой практике</w:t>
      </w:r>
      <w:r w:rsidRPr="00716E55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, </w:t>
      </w:r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организации рабочих мест или во внешних связях.</w:t>
      </w: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Инновационные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проекты  характеризуются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тем,  что  в  составе  работ  присутствуют  задачи, по которым есть проблемы, для которых еще не придуманы решения. И сколько у изобретателя уйдет времени на решение проблемы – пока не понятно.</w:t>
      </w: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Это и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является  самой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очевидной  сложностью  такого  проекта  – высокая  неопределенность,  которая  начинается  с  требований  к  продуктам  проекта. 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Даже  если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требования  понятны,  возникают  сложности  с  поиском  удовлетворительных  решений,  которые  помогут  реализовать  эти  требования.  В этих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условиях  команде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проекта  трудно  оценить  трудозатраты,  а  это  приводит  к  неопределенности  с  оценкой  сроков  получения  результата по проекту и бюджета.</w:t>
      </w: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Во многих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научных  работах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 посвященных  теме  внедрения  инновационных  идей,  авторы уже признают необходимость использования дисциплины «управления проектами»  для получения результата от инновационной идеи.</w:t>
      </w: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Некоторые инновационные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продукты  требуют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фундаментальных  или  прикладных научных исследований.  Как только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возникает  необходимость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проведения  научных исследований  в  рамках  проекта  по  разработке  инновационного  решения,  появляется огромное  количество  рисков,  связанных  с  ними. 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Если  эти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риски  оценены  руководителем проекта или экспертами как важные (высокая вероятность материализации риска и серьезное  влияние на проект), то основной стратегией работы с важными рисками обычно становится стратегия  уклонения.  Уклонение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от  риска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сводится  к  поиску  такого  решения,  с помощью которого риск полностью устраняется, а рисковая работа зачастую вытесняется из проекта. </w:t>
      </w: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Для  инновационного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проекта  вытеснение  исследовательских  работ  из  состава  проектных работ  невозможно,  ибо  именно  они  приводят  к  проверке  тех  гипотез,  которые  есть  у </w:t>
      </w:r>
      <w:proofErr w:type="spell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инноватора</w:t>
      </w:r>
      <w:proofErr w:type="spell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Таким образом, инновационный проект должен быть построен так, чтобы в ходе него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можно  было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быстро  проверять  гипотезы,  возникающие  у  команды  проекта. 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  этой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точки зрения для инновационного проекта больше подходит итерационный жизненный цикл. Команда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проекта  при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использовании  итерационного  жизненного  цикла для  одной итерации  может  ставить  цель  проверить  одну  (или  несколько)  гипотез. 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Таким  образом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одним  из  объектов  управления  инновационного  проекта  могут  рассматриваться  гипотезы, проверка которых происходит в итерациях проекта. Среди существующих сегодня стандартов, методов и сводов знаний по управлению проектами, нет документа, который хорошо подходит для управления проектом, в котором будут создаваться инновации. </w:t>
      </w: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Идеальная ситуация для управления инновационным проектом:</w:t>
      </w: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количество гипотез, которое нужно проверить, заранее известно;</w:t>
      </w: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есть понимание, что количество непредусмотренных гипотез не превысит какой-то доли от изначального количества;</w:t>
      </w: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ресурсы времени участников проверки гипотез известны;</w:t>
      </w: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количество итераций проекта,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необходимое  для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проверки  всех  гипотез,  можно рассчитать до старта проекта.</w:t>
      </w:r>
    </w:p>
    <w:p w:rsid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Понятно, что реальная ситуация далека от описанной идеальной и в связи с этим в проекте возникают риски. Работа с рисками в управлении проектами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неплохо  описана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во многих подходах и даже существует отдельная область знаний – </w:t>
      </w:r>
      <w:r w:rsidRPr="00716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управление рисками.</w:t>
      </w:r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любом случае, создание подхода для управления инновационными проектами - это вызов для методологов управления проектами.</w:t>
      </w:r>
    </w:p>
    <w:p w:rsidR="002D7AA1" w:rsidRPr="002D7AA1" w:rsidRDefault="002D7AA1" w:rsidP="002D7A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Управление инновационными проектами представляет собой особую дисциплину в рамках общего проектного менеджмента, сталкивающуюся с уникальными вызовами, которые не характерны для традиционных, предсказуемых проектов. Если типичный проект по строительству или внедрению стандартного ПО можно описать детальным планом с фиксированными сроками, бюджетом и результатом, то инновационный проект по своей сути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</w:t>
      </w:r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это путешествие в неизвестность. Его главная особенность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</w:t>
      </w:r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работа в условиях фундаментальной неопределенности.</w:t>
      </w:r>
    </w:p>
    <w:p w:rsidR="002D7AA1" w:rsidRPr="002D7AA1" w:rsidRDefault="002D7AA1" w:rsidP="002D7A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2D7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1. Фундаментальная неопределенность как отправная точка</w:t>
      </w:r>
    </w:p>
    <w:p w:rsidR="002D7AA1" w:rsidRPr="002D7AA1" w:rsidRDefault="002D7AA1" w:rsidP="002D7A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отличие от традиционных проектов, где требования и конечный результат четко определены в начале, инновационный проект начинается с проблемы, для которой еще не существует проверенного решения.</w:t>
      </w:r>
    </w:p>
    <w:p w:rsidR="002D7AA1" w:rsidRPr="002D7AA1" w:rsidRDefault="002D7AA1" w:rsidP="002D7AA1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D7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Неопределенность в требованиях:</w:t>
      </w:r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Часто даже заказчик или инициатор проекта не может до конца сформулировать, каким должен быть конечный продукт. Его характеристики уточняются и меняются по мере получения новых знаний.</w:t>
      </w:r>
    </w:p>
    <w:p w:rsidR="002D7AA1" w:rsidRPr="002D7AA1" w:rsidRDefault="002D7AA1" w:rsidP="002D7AA1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D7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Неопределенность в методах и решениях:</w:t>
      </w:r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Основная сложность заключается в том, что способ решения ключевых задач изначально неизвестен. Невозможно заранее спланировать, какие эксперименты придется проводить, какие гипотезы проверять и сколько времени это займет.</w:t>
      </w:r>
    </w:p>
    <w:p w:rsidR="002D7AA1" w:rsidRPr="002D7AA1" w:rsidRDefault="002D7AA1" w:rsidP="002D7AA1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D7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Неопределенность в сроках и бюджете:</w:t>
      </w:r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Вытекает из предыдущих пунктов. Если неизвестно, сколько итераций потребуется для нахождения работоспособного решения, то любая оценка сроков и затрат носит крайне условный характер.</w:t>
      </w:r>
    </w:p>
    <w:p w:rsidR="002D7AA1" w:rsidRPr="002D7AA1" w:rsidRDefault="002D7AA1" w:rsidP="002D7A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Эта триада неопределенностей делает классические методы управления, основанные на жестком планировании («</w:t>
      </w:r>
      <w:proofErr w:type="spellStart"/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waterfall</w:t>
      </w:r>
      <w:proofErr w:type="spellEnd"/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»), практически неприменимыми.</w:t>
      </w:r>
    </w:p>
    <w:p w:rsidR="002D7AA1" w:rsidRPr="002D7AA1" w:rsidRDefault="002D7AA1" w:rsidP="002D7A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2D7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2. </w:t>
      </w:r>
      <w:proofErr w:type="spellStart"/>
      <w:r w:rsidRPr="002D7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Гипотезо</w:t>
      </w:r>
      <w:proofErr w:type="spellEnd"/>
      <w:r w:rsidRPr="002D7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-ориентированный и итерационный подход</w:t>
      </w:r>
    </w:p>
    <w:p w:rsidR="002D7AA1" w:rsidRPr="002D7AA1" w:rsidRDefault="002D7AA1" w:rsidP="002D7A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Поскольку составить точный план невозможно, управление смещается с контроля за выполнением задач на управление процессом проверки гипотез. Инновационный проект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</w:t>
      </w:r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это не последовательность задач, а цепь экспериментов.</w:t>
      </w:r>
    </w:p>
    <w:p w:rsidR="002D7AA1" w:rsidRPr="002D7AA1" w:rsidRDefault="002D7AA1" w:rsidP="002D7AA1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D7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Итерационный жизненный цикл:</w:t>
      </w:r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Наиболее подходящей моделью является итерационная или гибкая (</w:t>
      </w:r>
      <w:proofErr w:type="spellStart"/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Agile</w:t>
      </w:r>
      <w:proofErr w:type="spellEnd"/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разработка. Проект разбивается на короткие циклы (итерации, спринты), продолжительностью от одной до нескольких недель. Цель каждой итерации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</w:t>
      </w:r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 выпуск финального продукта, а проверка одной или нескольких ключевых гипотез.</w:t>
      </w:r>
    </w:p>
    <w:p w:rsidR="002D7AA1" w:rsidRPr="002D7AA1" w:rsidRDefault="002D7AA1" w:rsidP="002D7AA1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D7A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Пример:</w:t>
      </w:r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Гипотеза: «Использование нового композитного материала X снизит вес устройства на 30% без потери прочности». Итерация </w:t>
      </w:r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будет включать эксперименты, расчеты и испытания, чтобы подтвердить или опровергнуть эту гипотезу.</w:t>
      </w:r>
    </w:p>
    <w:p w:rsidR="002D7AA1" w:rsidRPr="002D7AA1" w:rsidRDefault="002D7AA1" w:rsidP="002D7AA1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Объект управления -</w:t>
      </w:r>
      <w:r w:rsidRPr="002D7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гипотезы:</w:t>
      </w:r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Руководитель проекта управляет </w:t>
      </w:r>
      <w:proofErr w:type="spellStart"/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бэклогом</w:t>
      </w:r>
      <w:proofErr w:type="spellEnd"/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гипотез, </w:t>
      </w:r>
      <w:proofErr w:type="spellStart"/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приоритезирует</w:t>
      </w:r>
      <w:proofErr w:type="spellEnd"/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их по степени риска и потенциальной ценности, и направляет команду на их скорейшую проверку. Успех итерации измеряется не выпущенным функционалом, а полученным новым знанием.</w:t>
      </w:r>
    </w:p>
    <w:p w:rsidR="002D7AA1" w:rsidRPr="002D7AA1" w:rsidRDefault="002D7AA1" w:rsidP="002D7A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2D7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3. Культура работы с рисками, а не их избегания</w:t>
      </w:r>
    </w:p>
    <w:p w:rsidR="002D7AA1" w:rsidRPr="002D7AA1" w:rsidRDefault="002D7AA1" w:rsidP="002D7A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традиционном проектном менеджменте одной из ключевых стратегий является уклонение от рисков. В инновациях это не только невозможно, но и контрпродуктивно.</w:t>
      </w:r>
    </w:p>
    <w:p w:rsidR="002D7AA1" w:rsidRPr="002D7AA1" w:rsidRDefault="002D7AA1" w:rsidP="002D7AA1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2D7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Риск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2D7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это источник ценности:</w:t>
      </w:r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Самые значительные риски (технологические, научные, рыночные) являются неотъемлемой частью инновационн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ого процесса. Задача управления -</w:t>
      </w:r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 избегать их, а целенаправленно идти навстречу, чтобы как можно раньше получить обратную связь и подтвердить или опровергнуть ключевые предположения.</w:t>
      </w:r>
    </w:p>
    <w:p w:rsidR="002D7AA1" w:rsidRPr="002D7AA1" w:rsidRDefault="002D7AA1" w:rsidP="002D7AA1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D7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«Управляемый провал»:</w:t>
      </w:r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Быстрая и недорогая проверка гипотез позволяет быстро «проваливаться». Такой «провал» считается не ошибкой, а ценным активом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полученным знанием, которое позволяет скорректировать направление движения и избежать крупных неудач на поздних стадиях.</w:t>
      </w:r>
    </w:p>
    <w:p w:rsidR="002D7AA1" w:rsidRPr="002D7AA1" w:rsidRDefault="002D7AA1" w:rsidP="002D7AA1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2D7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Проактивное</w:t>
      </w:r>
      <w:proofErr w:type="spellEnd"/>
      <w:r w:rsidRPr="002D7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управление рисками:</w:t>
      </w:r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Риски идентифицируются и прорабатываются постоянно. Для каждого крупного риска формируется план экспериментов по его снижению.</w:t>
      </w:r>
    </w:p>
    <w:p w:rsidR="002D7AA1" w:rsidRPr="002D7AA1" w:rsidRDefault="002D7AA1" w:rsidP="002D7A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2D7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4. Особенности команды и лидерства</w:t>
      </w:r>
    </w:p>
    <w:p w:rsidR="002D7AA1" w:rsidRPr="002D7AA1" w:rsidRDefault="002D7AA1" w:rsidP="002D7A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Команда инновационного </w:t>
      </w:r>
      <w:proofErr w:type="gramStart"/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это не просто исполнители задач, а исследователи и творцы.</w:t>
      </w:r>
    </w:p>
    <w:p w:rsidR="002D7AA1" w:rsidRPr="002D7AA1" w:rsidRDefault="002D7AA1" w:rsidP="002D7AA1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D7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Кросс-функциональность и автономия:</w:t>
      </w:r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Команда должна обладать всеми необходимыми компетенциями (R&amp;D, инжиниринг, маркетинг, дизайн) для быстрой и независимой проверки гипотез. Ей предоставляется высокая степень автономии в выборе методов решения задач.</w:t>
      </w:r>
    </w:p>
    <w:p w:rsidR="002D7AA1" w:rsidRPr="002D7AA1" w:rsidRDefault="002D7AA1" w:rsidP="002D7AA1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D7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Толерантность к неопределенности:</w:t>
      </w:r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Участники команды должны комфортно чувствовать себя в условиях отсутствия четких инструкций и готовы к постоянным изменениям.</w:t>
      </w:r>
    </w:p>
    <w:p w:rsidR="002D7AA1" w:rsidRPr="002D7AA1" w:rsidRDefault="002D7AA1" w:rsidP="002D7AA1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D7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Роль лидера:</w:t>
      </w:r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Руководитель инновационного проекта — это не контролер, а </w:t>
      </w:r>
      <w:proofErr w:type="spellStart"/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фасилитатор</w:t>
      </w:r>
      <w:proofErr w:type="spellEnd"/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наставник и «укротитель хаоса». Его ключевые задачи:</w:t>
      </w:r>
    </w:p>
    <w:p w:rsidR="002D7AA1" w:rsidRPr="002D7AA1" w:rsidRDefault="002D7AA1" w:rsidP="002D7AA1">
      <w:pPr>
        <w:numPr>
          <w:ilvl w:val="1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Формулировать и доносить общее видение (не план!).</w:t>
      </w:r>
    </w:p>
    <w:p w:rsidR="002D7AA1" w:rsidRPr="002D7AA1" w:rsidRDefault="002D7AA1" w:rsidP="002D7AA1">
      <w:pPr>
        <w:numPr>
          <w:ilvl w:val="1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Создавать среду, где поощряются эксперименты и не наказываются «управляемые провалы».</w:t>
      </w:r>
    </w:p>
    <w:p w:rsidR="002D7AA1" w:rsidRPr="002D7AA1" w:rsidRDefault="002D7AA1" w:rsidP="002D7AA1">
      <w:pPr>
        <w:numPr>
          <w:ilvl w:val="1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Защищать команду от внешнего бюрократического давления.</w:t>
      </w:r>
    </w:p>
    <w:p w:rsidR="002D7AA1" w:rsidRPr="002D7AA1" w:rsidRDefault="002D7AA1" w:rsidP="002D7AA1">
      <w:pPr>
        <w:numPr>
          <w:ilvl w:val="1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Обеспечивать команду ресурсами и оперативно устранять препятствия.</w:t>
      </w:r>
    </w:p>
    <w:p w:rsidR="002D7AA1" w:rsidRPr="002D7AA1" w:rsidRDefault="002D7AA1" w:rsidP="002D7A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2D7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5. Гибкость в управлении ресурсами, сроками и содержанием</w:t>
      </w:r>
    </w:p>
    <w:p w:rsidR="002D7AA1" w:rsidRPr="002D7AA1" w:rsidRDefault="002D7AA1" w:rsidP="002D7A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«Железный треугольник» управления проектами (содержание, сроки, бюджет) в инновациях становится «резиновым».</w:t>
      </w:r>
    </w:p>
    <w:p w:rsidR="002D7AA1" w:rsidRPr="002D7AA1" w:rsidRDefault="002D7AA1" w:rsidP="002D7AA1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D7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lastRenderedPageBreak/>
        <w:t>Гибкое содержание (</w:t>
      </w:r>
      <w:proofErr w:type="spellStart"/>
      <w:r w:rsidRPr="002D7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Scope</w:t>
      </w:r>
      <w:proofErr w:type="spellEnd"/>
      <w:r w:rsidRPr="002D7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):</w:t>
      </w:r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Содержание проекта не зафиксировано. Оно адаптируется по результатам каждой итерации. Может оказаться, что первоначальная идея нежизнеспособна, но в процессе найдено более перспективное направление. Управление должно быть готово к такому «</w:t>
      </w:r>
      <w:proofErr w:type="spellStart"/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пивоту</w:t>
      </w:r>
      <w:proofErr w:type="spellEnd"/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 (</w:t>
      </w:r>
      <w:proofErr w:type="spellStart"/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pivot</w:t>
      </w:r>
      <w:proofErr w:type="spellEnd"/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).</w:t>
      </w:r>
    </w:p>
    <w:p w:rsidR="002D7AA1" w:rsidRPr="002D7AA1" w:rsidRDefault="002D7AA1" w:rsidP="002D7AA1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D7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Фиксированные время/бюджет при гибком результате:</w:t>
      </w:r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Часто используется подход, при котором на проект выделяется фиксированный бюджет и временное окно (например, 6 месяцев и X денег). В рамках этих ограничений команда пытается достичь максимально возможного ценного результата, даже если он будет отличаться от изначально задуманного.</w:t>
      </w:r>
    </w:p>
    <w:p w:rsidR="002D7AA1" w:rsidRPr="002D7AA1" w:rsidRDefault="002D7AA1" w:rsidP="002D7AA1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D7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Итерационное планирование:</w:t>
      </w:r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Долгосрочное планирование заменяется планированием на одну итерацию. Детальный план следующих шагов формируется только после получения результатов текущего цикла.</w:t>
      </w:r>
    </w:p>
    <w:p w:rsidR="002D7AA1" w:rsidRPr="002D7AA1" w:rsidRDefault="002D7AA1" w:rsidP="002D7A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2D7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6. Фокус на создании знаний и обучении</w:t>
      </w:r>
    </w:p>
    <w:p w:rsidR="002D7AA1" w:rsidRPr="002D7AA1" w:rsidRDefault="002D7AA1" w:rsidP="002D7A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Конечным продуктом инновационного проекта является не только новый товар или технология, но и, в первую очередь, новое знание.</w:t>
      </w:r>
    </w:p>
    <w:p w:rsidR="002D7AA1" w:rsidRPr="002D7AA1" w:rsidRDefault="002D7AA1" w:rsidP="002D7AA1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D7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Накопление и документирование знаний:</w:t>
      </w:r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Каждая проверенная гипотеза (успешная или нет) должна быть документирована. Это создает корпоративную базу знаний, которая предотвращает повторение одних и тех же ошибок и ускоряет будущие инновационные процессы.</w:t>
      </w:r>
    </w:p>
    <w:p w:rsidR="002D7AA1" w:rsidRPr="002D7AA1" w:rsidRDefault="002D7AA1" w:rsidP="002D7AA1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D7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Метрики обучения:</w:t>
      </w:r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Помимо традиционных метрик (сроки, бюджет), вводятся метрики, отражающие прогресс в обучении: количество протестированных гипотез, стоимость одной проверки, скорость получения обратной связи.</w:t>
      </w:r>
    </w:p>
    <w:p w:rsidR="002D7AA1" w:rsidRPr="00716E55" w:rsidRDefault="002D7AA1" w:rsidP="002D7A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Управление инновационными проектами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</w:t>
      </w:r>
      <w:r w:rsidRPr="002D7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это не просто применение гибких методологий. Это принципиально иная философия, требующая смены парадигмы: от управления исполнением к управлению обучением; от избегания рисков к их активному принятию; от следования плану к реагированию на изменения. Успех в этой сфере определяется не тем, насколько точно команда следует изначальному плану, а тем, насколько быстро и эффективно она способна этот план корректировать на пути к созданию прорывной ценности. Это динамичный, часто хаотичный, но единственно возможный способ целенаправленно приходить к революционным результатам.</w:t>
      </w:r>
    </w:p>
    <w:p w:rsidR="00716E55" w:rsidRPr="00716E55" w:rsidRDefault="00716E55" w:rsidP="00716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8</w:t>
      </w:r>
      <w:r w:rsidRPr="00716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.2  Поиск</w:t>
      </w:r>
      <w:proofErr w:type="gramEnd"/>
      <w:r w:rsidRPr="00716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необходимой информации в глобальной информационной сети Интернет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и поиск по ключевым словам</w:t>
      </w: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Сеть Интернет растет очень быстрыми темпами, поэтому </w:t>
      </w:r>
      <w:proofErr w:type="spell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найтинужную</w:t>
      </w:r>
      <w:proofErr w:type="spell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информацию среди сотен миллиардов </w:t>
      </w:r>
      <w:proofErr w:type="spell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Web</w:t>
      </w:r>
      <w:proofErr w:type="spell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-страниц и сотен миллионов файлов становится все сложнее. Для поиска информации используются специальные поисковые системы, которые содержат постоянно обновляемую информацию о местонахождении </w:t>
      </w:r>
      <w:proofErr w:type="spell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Web</w:t>
      </w:r>
      <w:proofErr w:type="spell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-страниц и файлов на сотнях миллионов серверов Интернета.</w:t>
      </w: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Поисковые</w:t>
      </w:r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системы  содержат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тематически  сгруппированную  информацию  об информационных ресурсах Всемирной паутины в базах данных. Специальные программы-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роботы  периодически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"обходят"  </w:t>
      </w:r>
      <w:proofErr w:type="spell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Web</w:t>
      </w:r>
      <w:proofErr w:type="spell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-серверы  Интернета,  читают  все  встречающиеся документы,  выделяют  в  них  ключевые  слова  и  заносят  в  базу  данных  Интернет-адреса документов. 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Большинство  поисковых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систем  разрешают  автору  </w:t>
      </w:r>
      <w:proofErr w:type="spell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Web</w:t>
      </w:r>
      <w:proofErr w:type="spell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-сайта  самому  внести информацию  в  базу  данных,  заполнив  регистрационную  анкету.  В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процессе  заполнения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анкеты разработчик сайта вносит адрес сайта, его название, краткое описание содержания сайта, а также ключевые слова, по которым легче всего будет найти сайт.</w:t>
      </w: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Поиск  документа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в  базе  данных  поисковой  системы  осуществляется  с  помощью введения запросов в поле поиска.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Запрос  должен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содержать  одно  или  несколько  ключевых  слов,  которые  являются главными  для  этого  документа. 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Например,  для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поиска  самих  систем  поиска  в  Интернете можно  в  поле  поиска  ввести  ключевые  слова  «российская  система  поиска  информации Интернет».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Через  некоторое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время  после  отправки  запроса  поисковая  система  вернет  список Интернет-адресов  документов,  в  которых  были  найдены  заданные  ключевые  слова.  Для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просмотра  этого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документа  в  браузере  достаточно  активизировать  указывающую  на  него ссылку.</w:t>
      </w: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Если ключевые слова были выбраны неудачно, то список адресов документов может быть слишком большим (может содержать десятки и даже сотни тысяч ссылок). Для того чтобы уменьшить список, можно в поле поиска ввести дополнительные ключевые слова или воспользоваться каталогом поисковой системы.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Одной  из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наиболее  полных  и  мощных  поисковых  систем  является  </w:t>
      </w:r>
      <w:proofErr w:type="spell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Google</w:t>
      </w:r>
      <w:proofErr w:type="spell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(www.google.ru),  в  базе  данных  которой  хранятся  8  миллиардов  </w:t>
      </w:r>
      <w:proofErr w:type="spell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Web</w:t>
      </w:r>
      <w:proofErr w:type="spell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-страниц  и  каждый месяц программы-роботы заносят в нее 5 миллионов новых страниц. В Рунете (российской части  Интернета)  обширные  базы  данных,  содержащие  по  200  миллионов  документов, имеют поисковые системы </w:t>
      </w:r>
      <w:proofErr w:type="spell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Яndех</w:t>
      </w:r>
      <w:proofErr w:type="spell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(www.yandex.ru) и </w:t>
      </w:r>
      <w:proofErr w:type="spell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Rambler</w:t>
      </w:r>
      <w:proofErr w:type="spell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hyperlink r:id="rId5" w:history="1">
        <w:r w:rsidRPr="00716E5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ru-RU" w:eastAsia="ru-RU"/>
          </w:rPr>
          <w:t>www.rambler.ru</w:t>
        </w:r>
      </w:hyperlink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).</w:t>
      </w: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8</w:t>
      </w:r>
      <w:r w:rsidRPr="00716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3</w:t>
      </w:r>
      <w:r w:rsidRPr="00716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Поиск в иерархической системе каталогов</w:t>
      </w: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базе данных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поисковой  системы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proofErr w:type="spell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Web</w:t>
      </w:r>
      <w:proofErr w:type="spell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-сайты  группируются  в иерархические тематические каталоги, которые являются аналогами тематического каталога в библиотеке.</w:t>
      </w: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Тематические разделы верхнего уровня,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например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Интернет, Компьютеры, Наука и образование и т.  д., содержат вложенные каталоги.  Например, каталог Интернет может содержать подкаталоги: Поиск, Почта и др. Поиск информации в каталоге сводится к выбору определенного каталога, после чего пользователю будет представлен список ссылок на Интернет-адреса наиболее посещаемых и содержательных </w:t>
      </w:r>
      <w:proofErr w:type="spell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Web</w:t>
      </w:r>
      <w:proofErr w:type="spell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-сайтов. Каждая ссылка обычно аннотирована, т. е. содержит короткий комментарий к содержанию документа.</w:t>
      </w: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Наиболее   полный   многоуровневый   иерархический   тематический   каталог русскоязычных Интернет-ресурсов имеет поисковая система Апорт (www.aport.ru). Каталог содержит подробную аннотацию содержания </w:t>
      </w:r>
      <w:proofErr w:type="spell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Web</w:t>
      </w:r>
      <w:proofErr w:type="spell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-сайтов и указание на их географическое положение.</w:t>
      </w:r>
    </w:p>
    <w:p w:rsidR="00716E55" w:rsidRPr="00716E55" w:rsidRDefault="00716E55" w:rsidP="00716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8</w:t>
      </w:r>
      <w:r w:rsidRPr="00716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4</w:t>
      </w:r>
      <w:r w:rsidRPr="00716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Поиск файлов</w:t>
      </w: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Для поиска файлов на серверах файловых архивов существуют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специализированные  поисковые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системы,  в  том  числе  поисковая  система  </w:t>
      </w:r>
      <w:proofErr w:type="spell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FileSearch</w:t>
      </w:r>
      <w:proofErr w:type="spell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(www.filesearch.ru).  Для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поиска  файла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необходимо  ввести  имя  файла  в  поле  поиска,  и  поисковая  система  выдаст </w:t>
      </w: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Интернет-адреса серверов файловых архивов, на которых хранится файл с заданным именем.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Поиск  информации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в  русскоязычной  части  Интернета  с  помощью  наиболее поисковых систем: </w:t>
      </w:r>
      <w:proofErr w:type="spell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Google</w:t>
      </w:r>
      <w:proofErr w:type="spell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Rambler</w:t>
      </w:r>
      <w:proofErr w:type="spell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Апорт, Япс1ех и файловой поисковой системы </w:t>
      </w:r>
      <w:proofErr w:type="spell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Research</w:t>
      </w:r>
      <w:proofErr w:type="spell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можно производить с использованием интегрированной поисковой системы Google.ru. </w:t>
      </w: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Для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этого  достаточно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ввести  ключевые  слова  в  строку  поиска,  с  помощью  переключателей установить  тип  необходимой  информации  и  щелкнуть  по  кнопке  с  названием  поисковой системы  Google.ru.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Для  этого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достаточно  ввести  ключевые  слова  в  строку  поиска,  с помощью переключателей установить тип необходимой информации и щелкнуть по кнопке с названием поисковой системы.</w:t>
      </w:r>
    </w:p>
    <w:p w:rsidR="00716E55" w:rsidRPr="00716E55" w:rsidRDefault="00716E55" w:rsidP="00716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8</w:t>
      </w:r>
      <w:r w:rsidRPr="00716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5</w:t>
      </w:r>
      <w:r w:rsidRPr="00716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 Способы</w:t>
      </w:r>
      <w:proofErr w:type="gramEnd"/>
      <w:r w:rsidRPr="00716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поиска в Интернете</w:t>
      </w: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Три способа поиска в Интернете.</w:t>
      </w: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Интернет в целом и Всемирная паутина, в частности, предоставляют абоненту доступ к тысячам серверов и миллионам </w:t>
      </w:r>
      <w:proofErr w:type="spell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Web</w:t>
      </w:r>
      <w:proofErr w:type="spell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- страниц, на которых хранится невообразимый объем информации. Как не потеряться в этом "информационном океане"? Для этого необходимо научиться искать и находить нужную информацию в сети.</w:t>
      </w: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Как  уже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было  сказано,  существуют  три  основных  способа  поиска  информации  в Интернете:</w:t>
      </w: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1. 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Указание  адреса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страницы.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Это  самый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быстрый  способ  поиска,  но  его  можно использовать только в том случае, если точно известен адрес документа;</w:t>
      </w: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2. 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Передвижение  по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гиперссылкам.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Это  наименее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удобный  способ,  так  как  с  его </w:t>
      </w:r>
      <w:proofErr w:type="spell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помощыо</w:t>
      </w:r>
      <w:proofErr w:type="spell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можно искать документы, только близкие по смыслу текущему документу. Если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текущий  документ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посвящен,  например,  музыке,  то,  используя  гиперссылки  этого документа, вряд ли можно будет попасть на сайт, посвященный спорту;</w:t>
      </w: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3. Обращение к поисковому серверу (поисковой системе).  Использование поисковых серверов -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наиболее  удобный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способ  поиска  информации. 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 настоящее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время  в русскоязычной  части  Интернета  популярны  следующие  поисковые  серверы:   </w:t>
      </w:r>
      <w:proofErr w:type="spell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Yandex</w:t>
      </w:r>
      <w:proofErr w:type="spell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Rambler</w:t>
      </w:r>
      <w:proofErr w:type="spell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Апорт.</w:t>
      </w: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Существуют  и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другие  поисковые  системы. 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Например,  эффективная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система  поиска реализована на сервере почтовой службы </w:t>
      </w:r>
      <w:proofErr w:type="spell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mail.ru.Поисковые</w:t>
      </w:r>
      <w:proofErr w:type="spell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серверыНаиболее</w:t>
      </w:r>
      <w:proofErr w:type="spell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доступным и удобным способом поиска информации во Всемирной паутине является  использование  поисковых  систем. 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  этом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поиск  информации  можно осуществлять  по  каталогам,  а  также  по  набору  ключевых  слов,  характеризующих отыскиваемый текстовый документ.</w:t>
      </w:r>
    </w:p>
    <w:p w:rsid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Рассмотрим   использование   поисковых   серверов   более   подробно. Поисковый сервер содержит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большое  количество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ссылок  на  самые  различные  документы,  и  все  эти ссылки  систематизированы  в  тематические  каталоги. 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Например:  спорт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 кино,  автомобили, игры,  наука  и  др. 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Причем  эти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ссылки  устанавливаются  сервером  самостоятельно,  в автоматическом  режиме  путем  регулярного  просмотра  всех  появляющихся  во  Всемирной паутине  </w:t>
      </w:r>
      <w:proofErr w:type="spell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Web</w:t>
      </w:r>
      <w:proofErr w:type="spell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-страниц.  Кроме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того,  поисковые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серверы  предоставляют  пользователю возможность  поиска  информации  по  ключевым  словам.  </w:t>
      </w:r>
      <w:proofErr w:type="gram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После  ввода</w:t>
      </w:r>
      <w:proofErr w:type="gram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ключевых  слов поисковый сервер начинает просматривать документы на других </w:t>
      </w:r>
      <w:proofErr w:type="spellStart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Web</w:t>
      </w:r>
      <w:proofErr w:type="spellEnd"/>
      <w:r w:rsidRPr="00716E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-серверах и выводить на  экран  ссылки  на  те  документы,  в  которых  встретились  указанные  слова.  Обычно результаты поиска сортируются по убыванию специального рейтинга документов, который показывает, насколько полно заданный документ отвечает условиям поиска или насколько часто он запрашивается в сети.</w:t>
      </w:r>
    </w:p>
    <w:p w:rsid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716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Контрольные вопросы по лекции </w:t>
      </w:r>
      <w:r w:rsidR="009732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8</w:t>
      </w:r>
    </w:p>
    <w:p w:rsid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73205" w:rsidRPr="00973205" w:rsidRDefault="00973205" w:rsidP="0097320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73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Дайте определение инновации, выделив ее ключевые характеристики, отличающие ее от просто нового продукта или идеи.</w:t>
      </w:r>
    </w:p>
    <w:p w:rsidR="00973205" w:rsidRPr="00973205" w:rsidRDefault="00973205" w:rsidP="0097320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73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чем заключаются основные сложности и источники высокой неопределенности при управлении инновационными проектами по сравнению с традиционными?</w:t>
      </w:r>
    </w:p>
    <w:p w:rsidR="00973205" w:rsidRPr="00973205" w:rsidRDefault="00973205" w:rsidP="0097320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73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Почему стратегия уклонения от рисков, часто применяемая в обычных проектах, может быть неприменима или контрпродуктивна для инновационных проектов?</w:t>
      </w:r>
    </w:p>
    <w:p w:rsidR="00973205" w:rsidRPr="00973205" w:rsidRDefault="00973205" w:rsidP="0097320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73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Объясните, почему итерационный жизненный цикл считается более подходящим для инновационных проектов, и какую роль в этом цикле играет проверка гипотез.</w:t>
      </w:r>
    </w:p>
    <w:p w:rsidR="00973205" w:rsidRPr="00973205" w:rsidRDefault="00973205" w:rsidP="0097320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73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Опишите «идеальную» с точки зрения управляемости ситуацию для инновационного проекта. Какие факторы делают реальные проекты далекими от этого идеала?</w:t>
      </w:r>
    </w:p>
    <w:p w:rsidR="00973205" w:rsidRPr="00973205" w:rsidRDefault="00973205" w:rsidP="0097320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73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Каков принцип работы поисковых систем в Интернете? Опишите роль программ-роботов и процесса индексирования.</w:t>
      </w:r>
    </w:p>
    <w:p w:rsidR="00973205" w:rsidRPr="00973205" w:rsidRDefault="00973205" w:rsidP="0097320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73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Каковы преимущества и недостатки поиска информации в Интернете с использованием иерархических тематических каталогов?</w:t>
      </w:r>
    </w:p>
    <w:p w:rsidR="00973205" w:rsidRPr="00973205" w:rsidRDefault="00973205" w:rsidP="0097320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73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Для каких целей предназначены специализированные файловые поисковые системы, и в каких ситуациях исследователь или </w:t>
      </w:r>
      <w:proofErr w:type="spellStart"/>
      <w:r w:rsidRPr="00973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инноватор</w:t>
      </w:r>
      <w:proofErr w:type="spellEnd"/>
      <w:r w:rsidRPr="00973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может нуждаться в их использовании?</w:t>
      </w:r>
    </w:p>
    <w:p w:rsidR="00973205" w:rsidRPr="00973205" w:rsidRDefault="00973205" w:rsidP="0097320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73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Сравните три основных способа поиска информации в Интернете (по адресу, по гиперссылкам, с помощью поисковых систем) с точки зрения их эффективности, скорости и релевантности результатов.</w:t>
      </w:r>
    </w:p>
    <w:p w:rsidR="00973205" w:rsidRPr="00973205" w:rsidRDefault="00715086" w:rsidP="0097320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973205" w:rsidRPr="00973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Какие факторы следует учитывать при формировании поискового </w:t>
      </w:r>
      <w:proofErr w:type="gramStart"/>
      <w:r w:rsidR="00973205" w:rsidRPr="00973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запроса по ключевым словам</w:t>
      </w:r>
      <w:proofErr w:type="gramEnd"/>
      <w:r w:rsidR="00973205" w:rsidRPr="00973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чтобы получить наиболее релевантный и не слишком объемный список результатов?</w:t>
      </w:r>
    </w:p>
    <w:p w:rsidR="00973205" w:rsidRPr="00973205" w:rsidRDefault="00715086" w:rsidP="0097320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973205" w:rsidRPr="00973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Как поисковые системы определяют порядок выдачи результатов (их рейтинг) и почему это важно понимать при проведении информационного поиска?</w:t>
      </w:r>
    </w:p>
    <w:p w:rsidR="00973205" w:rsidRPr="00973205" w:rsidRDefault="00715086" w:rsidP="0097320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973205" w:rsidRPr="00973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Каким образом автор веб-сайта или разработчик инновационного продукта может повлиять на то, чтобы его ресурс легче находился через поисковые системы?</w:t>
      </w:r>
    </w:p>
    <w:p w:rsidR="00973205" w:rsidRPr="00973205" w:rsidRDefault="00715086" w:rsidP="0097320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973205" w:rsidRPr="00973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Как высокая неопределенность инновационного проекта влияет на традиционные аспекты управления проектами, такие как оценка трудозатрат, сроков и бюджета?</w:t>
      </w:r>
    </w:p>
    <w:p w:rsidR="00973205" w:rsidRPr="00973205" w:rsidRDefault="00715086" w:rsidP="0097320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973205" w:rsidRPr="00973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Почему управление инновационными проектами считается вызовом для современных методологов в области управления проектами?</w:t>
      </w:r>
    </w:p>
    <w:p w:rsidR="00973205" w:rsidRPr="00973205" w:rsidRDefault="00715086" w:rsidP="0097320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973205" w:rsidRPr="00973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Предположите, каким образом принципы поиска и фильтрации информации в глобальной сети могут быть применены для управления информационными потоками и знаниями внутри самого инновационного проекта.</w:t>
      </w:r>
    </w:p>
    <w:p w:rsidR="00716E55" w:rsidRPr="00716E55" w:rsidRDefault="00716E55" w:rsidP="00716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B14684" w:rsidRPr="00716E55" w:rsidRDefault="00B14684">
      <w:pPr>
        <w:rPr>
          <w:lang w:val="ru-RU"/>
        </w:rPr>
      </w:pPr>
    </w:p>
    <w:sectPr w:rsidR="00B14684" w:rsidRPr="00716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6EEC"/>
    <w:multiLevelType w:val="multilevel"/>
    <w:tmpl w:val="6450D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11CA9"/>
    <w:multiLevelType w:val="multilevel"/>
    <w:tmpl w:val="4A143D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71213"/>
    <w:multiLevelType w:val="multilevel"/>
    <w:tmpl w:val="1750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064F4"/>
    <w:multiLevelType w:val="multilevel"/>
    <w:tmpl w:val="4486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87BAF"/>
    <w:multiLevelType w:val="multilevel"/>
    <w:tmpl w:val="9C46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28160F"/>
    <w:multiLevelType w:val="multilevel"/>
    <w:tmpl w:val="0558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7D62B5"/>
    <w:multiLevelType w:val="multilevel"/>
    <w:tmpl w:val="07A83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927583"/>
    <w:multiLevelType w:val="multilevel"/>
    <w:tmpl w:val="0CC0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B664FA"/>
    <w:multiLevelType w:val="multilevel"/>
    <w:tmpl w:val="159A3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013C74"/>
    <w:multiLevelType w:val="multilevel"/>
    <w:tmpl w:val="FC5E4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55"/>
    <w:rsid w:val="002C50D7"/>
    <w:rsid w:val="002D7AA1"/>
    <w:rsid w:val="00715086"/>
    <w:rsid w:val="00716E55"/>
    <w:rsid w:val="008B5B68"/>
    <w:rsid w:val="00973205"/>
    <w:rsid w:val="00AD7839"/>
    <w:rsid w:val="00B14684"/>
    <w:rsid w:val="00B215BA"/>
    <w:rsid w:val="00BD751A"/>
    <w:rsid w:val="00DB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9A00F"/>
  <w15:chartTrackingRefBased/>
  <w15:docId w15:val="{7AD0C9CF-2F3D-4052-B4B0-E029DF8C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6669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5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3234</Words>
  <Characters>18440</Characters>
  <Application>Microsoft Office Word</Application>
  <DocSecurity>0</DocSecurity>
  <Lines>153</Lines>
  <Paragraphs>43</Paragraphs>
  <ScaleCrop>false</ScaleCrop>
  <Company/>
  <LinksUpToDate>false</LinksUpToDate>
  <CharactersWithSpaces>21631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ytrew</dc:creator>
  <cp:keywords/>
  <dc:description/>
  <cp:lastModifiedBy>ytrew</cp:lastModifiedBy>
  <cp:revision>7</cp:revision>
  <dcterms:created xsi:type="dcterms:W3CDTF">2025-10-30T15:19:00Z</dcterms:created>
  <dcterms:modified xsi:type="dcterms:W3CDTF">2025-11-01T13:54:00Z</dcterms:modified>
</cp:coreProperties>
</file>