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451B" w:rsidRPr="009D451B" w:rsidRDefault="009D451B" w:rsidP="009D451B">
      <w:pPr>
        <w:spacing w:after="0" w:line="240" w:lineRule="auto"/>
        <w:ind w:firstLine="567"/>
        <w:rPr>
          <w:rFonts w:ascii="Times New Roman" w:eastAsia="Calibri" w:hAnsi="Times New Roman" w:cs="Times New Roman"/>
          <w:b/>
          <w:sz w:val="28"/>
          <w:szCs w:val="28"/>
          <w:lang w:val="ru-RU"/>
        </w:rPr>
      </w:pPr>
      <w:r w:rsidRPr="009D451B">
        <w:rPr>
          <w:rFonts w:ascii="Times New Roman" w:eastAsia="Calibri" w:hAnsi="Times New Roman" w:cs="Times New Roman"/>
          <w:b/>
          <w:sz w:val="28"/>
          <w:szCs w:val="28"/>
          <w:lang w:val="ru-RU"/>
        </w:rPr>
        <w:t>7 Интеллектуальная собственность как основа инноваций</w:t>
      </w:r>
    </w:p>
    <w:p w:rsidR="00D451DA" w:rsidRPr="00D451DA" w:rsidRDefault="00D451DA" w:rsidP="00D451DA">
      <w:pPr>
        <w:tabs>
          <w:tab w:val="left" w:pos="3795"/>
        </w:tabs>
        <w:spacing w:after="0" w:line="240" w:lineRule="auto"/>
        <w:jc w:val="both"/>
        <w:rPr>
          <w:rFonts w:ascii="Times New Roman" w:eastAsia="Calibri" w:hAnsi="Times New Roman" w:cs="Times New Roman"/>
          <w:b/>
          <w:sz w:val="28"/>
          <w:szCs w:val="28"/>
          <w:lang w:val="ru-RU"/>
        </w:rPr>
      </w:pPr>
    </w:p>
    <w:p w:rsidR="00D451DA" w:rsidRPr="00D451DA" w:rsidRDefault="00D451DA" w:rsidP="00D451DA">
      <w:pPr>
        <w:tabs>
          <w:tab w:val="left" w:pos="3795"/>
        </w:tabs>
        <w:spacing w:after="0" w:line="240" w:lineRule="auto"/>
        <w:ind w:firstLine="567"/>
        <w:jc w:val="both"/>
        <w:rPr>
          <w:rFonts w:ascii="Times New Roman" w:eastAsia="Calibri" w:hAnsi="Times New Roman" w:cs="Times New Roman"/>
          <w:sz w:val="28"/>
          <w:szCs w:val="28"/>
          <w:lang w:val="ru-RU"/>
        </w:rPr>
      </w:pPr>
      <w:r w:rsidRPr="00D451DA">
        <w:rPr>
          <w:rFonts w:ascii="Times New Roman" w:eastAsia="Calibri" w:hAnsi="Times New Roman" w:cs="Times New Roman"/>
          <w:b/>
          <w:sz w:val="28"/>
          <w:szCs w:val="28"/>
          <w:lang w:val="ru-RU"/>
        </w:rPr>
        <w:t xml:space="preserve">Цель лекции </w:t>
      </w:r>
      <w:r>
        <w:rPr>
          <w:rFonts w:ascii="Times New Roman" w:eastAsia="Calibri" w:hAnsi="Times New Roman" w:cs="Times New Roman"/>
          <w:b/>
          <w:sz w:val="28"/>
          <w:szCs w:val="28"/>
          <w:lang w:val="ru-RU"/>
        </w:rPr>
        <w:t>-</w:t>
      </w:r>
      <w:r w:rsidRPr="00D451DA">
        <w:rPr>
          <w:rFonts w:ascii="Times New Roman" w:eastAsia="Calibri" w:hAnsi="Times New Roman" w:cs="Times New Roman"/>
          <w:b/>
          <w:sz w:val="28"/>
          <w:szCs w:val="28"/>
          <w:lang w:val="ru-RU"/>
        </w:rPr>
        <w:t xml:space="preserve"> </w:t>
      </w:r>
      <w:r w:rsidRPr="00D451DA">
        <w:rPr>
          <w:rFonts w:ascii="Times New Roman" w:eastAsia="Calibri" w:hAnsi="Times New Roman" w:cs="Times New Roman"/>
          <w:sz w:val="28"/>
          <w:szCs w:val="28"/>
          <w:lang w:val="ru-RU"/>
        </w:rPr>
        <w:t>сформировать у обучающихся </w:t>
      </w:r>
      <w:r w:rsidRPr="00D451DA">
        <w:rPr>
          <w:rFonts w:ascii="Times New Roman" w:eastAsia="Calibri" w:hAnsi="Times New Roman" w:cs="Times New Roman"/>
          <w:bCs/>
          <w:sz w:val="28"/>
          <w:szCs w:val="28"/>
          <w:lang w:val="ru-RU"/>
        </w:rPr>
        <w:t>понимание</w:t>
      </w:r>
      <w:r w:rsidRPr="00D451DA">
        <w:rPr>
          <w:rFonts w:ascii="Times New Roman" w:eastAsia="Calibri" w:hAnsi="Times New Roman" w:cs="Times New Roman"/>
          <w:sz w:val="28"/>
          <w:szCs w:val="28"/>
          <w:lang w:val="ru-RU"/>
        </w:rPr>
        <w:t> сущности интеллектуальной собственности (ИС), ее роли в инновационной деятельности и механизмах правовой охраны.</w:t>
      </w:r>
    </w:p>
    <w:p w:rsidR="00D451DA" w:rsidRPr="00D451DA" w:rsidRDefault="00D451DA" w:rsidP="00D451DA">
      <w:pPr>
        <w:tabs>
          <w:tab w:val="left" w:pos="3795"/>
        </w:tabs>
        <w:spacing w:after="0" w:line="240" w:lineRule="auto"/>
        <w:ind w:firstLine="567"/>
        <w:jc w:val="both"/>
        <w:rPr>
          <w:rFonts w:ascii="Times New Roman" w:eastAsia="Calibri" w:hAnsi="Times New Roman" w:cs="Times New Roman"/>
          <w:b/>
          <w:sz w:val="28"/>
          <w:szCs w:val="28"/>
          <w:lang w:val="ru-RU"/>
        </w:rPr>
      </w:pPr>
    </w:p>
    <w:p w:rsidR="00D451DA" w:rsidRPr="00D451DA" w:rsidRDefault="00D451DA" w:rsidP="00D451DA">
      <w:pPr>
        <w:tabs>
          <w:tab w:val="left" w:pos="3795"/>
        </w:tabs>
        <w:spacing w:after="0" w:line="240" w:lineRule="auto"/>
        <w:ind w:firstLine="567"/>
        <w:jc w:val="both"/>
        <w:rPr>
          <w:rFonts w:ascii="Times New Roman" w:eastAsia="Calibri" w:hAnsi="Times New Roman" w:cs="Times New Roman"/>
          <w:b/>
          <w:bCs/>
          <w:sz w:val="28"/>
          <w:szCs w:val="28"/>
          <w:lang w:val="ru-RU"/>
        </w:rPr>
      </w:pPr>
      <w:r w:rsidRPr="00D451DA">
        <w:rPr>
          <w:rFonts w:ascii="Times New Roman" w:eastAsia="Calibri" w:hAnsi="Times New Roman" w:cs="Times New Roman"/>
          <w:b/>
          <w:bCs/>
          <w:sz w:val="28"/>
          <w:szCs w:val="28"/>
          <w:lang w:val="ru-RU"/>
        </w:rPr>
        <w:t>Задачи лекции</w:t>
      </w:r>
    </w:p>
    <w:p w:rsidR="00D451DA" w:rsidRPr="00D451DA" w:rsidRDefault="00D451DA" w:rsidP="00D451DA">
      <w:pPr>
        <w:tabs>
          <w:tab w:val="left" w:pos="3795"/>
        </w:tabs>
        <w:spacing w:after="0" w:line="240" w:lineRule="auto"/>
        <w:ind w:firstLine="567"/>
        <w:jc w:val="both"/>
        <w:rPr>
          <w:rFonts w:ascii="Times New Roman" w:eastAsia="Calibri" w:hAnsi="Times New Roman" w:cs="Times New Roman"/>
          <w:sz w:val="28"/>
          <w:szCs w:val="28"/>
          <w:lang w:val="ru-RU"/>
        </w:rPr>
      </w:pPr>
      <w:r w:rsidRPr="00D451DA">
        <w:rPr>
          <w:rFonts w:ascii="Times New Roman" w:eastAsia="Calibri" w:hAnsi="Times New Roman" w:cs="Times New Roman"/>
          <w:sz w:val="28"/>
          <w:szCs w:val="28"/>
          <w:lang w:val="ru-RU"/>
        </w:rPr>
        <w:t>Для достижения этих целей, лекция решает следующие задачи:</w:t>
      </w:r>
    </w:p>
    <w:p w:rsidR="00D451DA" w:rsidRPr="00D451DA" w:rsidRDefault="00D451DA" w:rsidP="00D451DA">
      <w:pPr>
        <w:spacing w:after="0" w:line="240" w:lineRule="auto"/>
        <w:ind w:firstLine="360"/>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 </w:t>
      </w:r>
      <w:r w:rsidRPr="00D451DA">
        <w:rPr>
          <w:rFonts w:ascii="Times New Roman" w:eastAsia="Calibri" w:hAnsi="Times New Roman" w:cs="Times New Roman"/>
          <w:sz w:val="28"/>
          <w:szCs w:val="28"/>
          <w:lang w:val="ru-RU"/>
        </w:rPr>
        <w:t>раскрыть </w:t>
      </w:r>
      <w:r w:rsidRPr="00D451DA">
        <w:rPr>
          <w:rFonts w:ascii="Times New Roman" w:eastAsia="Calibri" w:hAnsi="Times New Roman" w:cs="Times New Roman"/>
          <w:bCs/>
          <w:sz w:val="28"/>
          <w:szCs w:val="28"/>
          <w:lang w:val="ru-RU"/>
        </w:rPr>
        <w:t>особенности ИС</w:t>
      </w:r>
      <w:r w:rsidRPr="00D451DA">
        <w:rPr>
          <w:rFonts w:ascii="Times New Roman" w:eastAsia="Calibri" w:hAnsi="Times New Roman" w:cs="Times New Roman"/>
          <w:sz w:val="28"/>
          <w:szCs w:val="28"/>
          <w:lang w:val="ru-RU"/>
        </w:rPr>
        <w:t> как имущества, не имеющего материально-</w:t>
      </w:r>
      <w:bookmarkStart w:id="0" w:name="_GoBack"/>
      <w:r w:rsidRPr="00D451DA">
        <w:rPr>
          <w:rFonts w:ascii="Times New Roman" w:eastAsia="Calibri" w:hAnsi="Times New Roman" w:cs="Times New Roman"/>
          <w:sz w:val="28"/>
          <w:szCs w:val="28"/>
          <w:lang w:val="ru-RU"/>
        </w:rPr>
        <w:t>вещественной структуры, и объяснить </w:t>
      </w:r>
      <w:r w:rsidRPr="00D451DA">
        <w:rPr>
          <w:rFonts w:ascii="Times New Roman" w:eastAsia="Calibri" w:hAnsi="Times New Roman" w:cs="Times New Roman"/>
          <w:bCs/>
          <w:sz w:val="28"/>
          <w:szCs w:val="28"/>
          <w:lang w:val="ru-RU"/>
        </w:rPr>
        <w:t>идемпотентность знания</w:t>
      </w:r>
      <w:r>
        <w:rPr>
          <w:rFonts w:ascii="Times New Roman" w:eastAsia="Calibri" w:hAnsi="Times New Roman" w:cs="Times New Roman"/>
          <w:sz w:val="28"/>
          <w:szCs w:val="28"/>
          <w:lang w:val="ru-RU"/>
        </w:rPr>
        <w:t>;</w:t>
      </w:r>
    </w:p>
    <w:p w:rsidR="00D451DA" w:rsidRPr="00D451DA" w:rsidRDefault="00D451DA" w:rsidP="00D451DA">
      <w:pPr>
        <w:spacing w:after="0" w:line="240" w:lineRule="auto"/>
        <w:ind w:firstLine="360"/>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 </w:t>
      </w:r>
      <w:r w:rsidRPr="00D451DA">
        <w:rPr>
          <w:rFonts w:ascii="Times New Roman" w:eastAsia="Calibri" w:hAnsi="Times New Roman" w:cs="Times New Roman"/>
          <w:sz w:val="28"/>
          <w:szCs w:val="28"/>
          <w:lang w:val="ru-RU"/>
        </w:rPr>
        <w:t>проанализировать </w:t>
      </w:r>
      <w:r w:rsidRPr="00D451DA">
        <w:rPr>
          <w:rFonts w:ascii="Times New Roman" w:eastAsia="Calibri" w:hAnsi="Times New Roman" w:cs="Times New Roman"/>
          <w:bCs/>
          <w:sz w:val="28"/>
          <w:szCs w:val="28"/>
          <w:lang w:val="ru-RU"/>
        </w:rPr>
        <w:t>исторические предпосылки</w:t>
      </w:r>
      <w:r w:rsidRPr="00D451DA">
        <w:rPr>
          <w:rFonts w:ascii="Times New Roman" w:eastAsia="Calibri" w:hAnsi="Times New Roman" w:cs="Times New Roman"/>
          <w:sz w:val="28"/>
          <w:szCs w:val="28"/>
          <w:lang w:val="ru-RU"/>
        </w:rPr>
        <w:t> возникновения потребности в правовых институтах для охраны результатов умственного труда</w:t>
      </w:r>
      <w:r>
        <w:rPr>
          <w:rFonts w:ascii="Times New Roman" w:eastAsia="Calibri" w:hAnsi="Times New Roman" w:cs="Times New Roman"/>
          <w:sz w:val="28"/>
          <w:szCs w:val="28"/>
          <w:lang w:val="ru-RU"/>
        </w:rPr>
        <w:t>;</w:t>
      </w:r>
    </w:p>
    <w:p w:rsidR="00D451DA" w:rsidRPr="00D451DA" w:rsidRDefault="00D451DA" w:rsidP="00D451DA">
      <w:pPr>
        <w:spacing w:after="0" w:line="240" w:lineRule="auto"/>
        <w:ind w:firstLine="360"/>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 </w:t>
      </w:r>
      <w:r w:rsidRPr="00D451DA">
        <w:rPr>
          <w:rFonts w:ascii="Times New Roman" w:eastAsia="Calibri" w:hAnsi="Times New Roman" w:cs="Times New Roman"/>
          <w:sz w:val="28"/>
          <w:szCs w:val="28"/>
          <w:lang w:val="ru-RU"/>
        </w:rPr>
        <w:t>представить </w:t>
      </w:r>
      <w:r w:rsidRPr="00D451DA">
        <w:rPr>
          <w:rFonts w:ascii="Times New Roman" w:eastAsia="Calibri" w:hAnsi="Times New Roman" w:cs="Times New Roman"/>
          <w:bCs/>
          <w:sz w:val="28"/>
          <w:szCs w:val="28"/>
          <w:lang w:val="ru-RU"/>
        </w:rPr>
        <w:t>международное определение</w:t>
      </w:r>
      <w:r w:rsidRPr="00D451DA">
        <w:rPr>
          <w:rFonts w:ascii="Times New Roman" w:eastAsia="Calibri" w:hAnsi="Times New Roman" w:cs="Times New Roman"/>
          <w:sz w:val="28"/>
          <w:szCs w:val="28"/>
          <w:lang w:val="ru-RU"/>
        </w:rPr>
        <w:t> интеллектуальной собственности, установленное Конвенцией ВОИС, и перечислит</w:t>
      </w:r>
      <w:r>
        <w:rPr>
          <w:rFonts w:ascii="Times New Roman" w:eastAsia="Calibri" w:hAnsi="Times New Roman" w:cs="Times New Roman"/>
          <w:sz w:val="28"/>
          <w:szCs w:val="28"/>
          <w:lang w:val="ru-RU"/>
        </w:rPr>
        <w:t>ь включаемые категории объектов;</w:t>
      </w:r>
    </w:p>
    <w:p w:rsidR="00D451DA" w:rsidRPr="00D451DA" w:rsidRDefault="00D451DA" w:rsidP="00D451DA">
      <w:pPr>
        <w:spacing w:after="0" w:line="240" w:lineRule="auto"/>
        <w:ind w:firstLine="360"/>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 </w:t>
      </w:r>
      <w:r w:rsidRPr="00D451DA">
        <w:rPr>
          <w:rFonts w:ascii="Times New Roman" w:eastAsia="Calibri" w:hAnsi="Times New Roman" w:cs="Times New Roman"/>
          <w:sz w:val="28"/>
          <w:szCs w:val="28"/>
          <w:lang w:val="ru-RU"/>
        </w:rPr>
        <w:t>объяснить, как защита продукта или процесса с помощью ИС позволяет правообладателю </w:t>
      </w:r>
      <w:r w:rsidRPr="00D451DA">
        <w:rPr>
          <w:rFonts w:ascii="Times New Roman" w:eastAsia="Calibri" w:hAnsi="Times New Roman" w:cs="Times New Roman"/>
          <w:bCs/>
          <w:sz w:val="28"/>
          <w:szCs w:val="28"/>
          <w:lang w:val="ru-RU"/>
        </w:rPr>
        <w:t>устанавливать цены</w:t>
      </w:r>
      <w:r w:rsidRPr="00D451DA">
        <w:rPr>
          <w:rFonts w:ascii="Times New Roman" w:eastAsia="Calibri" w:hAnsi="Times New Roman" w:cs="Times New Roman"/>
          <w:sz w:val="28"/>
          <w:szCs w:val="28"/>
          <w:lang w:val="ru-RU"/>
        </w:rPr>
        <w:t> и </w:t>
      </w:r>
      <w:r w:rsidRPr="00D451DA">
        <w:rPr>
          <w:rFonts w:ascii="Times New Roman" w:eastAsia="Calibri" w:hAnsi="Times New Roman" w:cs="Times New Roman"/>
          <w:bCs/>
          <w:sz w:val="28"/>
          <w:szCs w:val="28"/>
          <w:lang w:val="ru-RU"/>
        </w:rPr>
        <w:t>выдерживать ценовое давление</w:t>
      </w:r>
      <w:r w:rsidRPr="00D451DA">
        <w:rPr>
          <w:rFonts w:ascii="Times New Roman" w:eastAsia="Calibri" w:hAnsi="Times New Roman" w:cs="Times New Roman"/>
          <w:sz w:val="28"/>
          <w:szCs w:val="28"/>
          <w:lang w:val="ru-RU"/>
        </w:rPr>
        <w:t> конкурентов, а также гара</w:t>
      </w:r>
      <w:r>
        <w:rPr>
          <w:rFonts w:ascii="Times New Roman" w:eastAsia="Calibri" w:hAnsi="Times New Roman" w:cs="Times New Roman"/>
          <w:sz w:val="28"/>
          <w:szCs w:val="28"/>
          <w:lang w:val="ru-RU"/>
        </w:rPr>
        <w:t>нтирует сохранение производства;</w:t>
      </w:r>
    </w:p>
    <w:p w:rsidR="00D451DA" w:rsidRPr="00D451DA" w:rsidRDefault="00D451DA" w:rsidP="00D451DA">
      <w:pPr>
        <w:spacing w:after="0" w:line="240" w:lineRule="auto"/>
        <w:ind w:firstLine="360"/>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 </w:t>
      </w:r>
      <w:r w:rsidRPr="00D451DA">
        <w:rPr>
          <w:rFonts w:ascii="Times New Roman" w:eastAsia="Calibri" w:hAnsi="Times New Roman" w:cs="Times New Roman"/>
          <w:sz w:val="28"/>
          <w:szCs w:val="28"/>
          <w:lang w:val="ru-RU"/>
        </w:rPr>
        <w:t>перечислить и классифицировать </w:t>
      </w:r>
      <w:r w:rsidRPr="00D451DA">
        <w:rPr>
          <w:rFonts w:ascii="Times New Roman" w:eastAsia="Calibri" w:hAnsi="Times New Roman" w:cs="Times New Roman"/>
          <w:bCs/>
          <w:sz w:val="28"/>
          <w:szCs w:val="28"/>
          <w:lang w:val="ru-RU"/>
        </w:rPr>
        <w:t>объекты интеллектуальной деятельности</w:t>
      </w:r>
      <w:r w:rsidRPr="00D451DA">
        <w:rPr>
          <w:rFonts w:ascii="Times New Roman" w:eastAsia="Calibri" w:hAnsi="Times New Roman" w:cs="Times New Roman"/>
          <w:sz w:val="28"/>
          <w:szCs w:val="28"/>
          <w:lang w:val="ru-RU"/>
        </w:rPr>
        <w:t> и </w:t>
      </w:r>
      <w:r w:rsidRPr="00D451DA">
        <w:rPr>
          <w:rFonts w:ascii="Times New Roman" w:eastAsia="Calibri" w:hAnsi="Times New Roman" w:cs="Times New Roman"/>
          <w:bCs/>
          <w:sz w:val="28"/>
          <w:szCs w:val="28"/>
          <w:lang w:val="ru-RU"/>
        </w:rPr>
        <w:t>средства индивидуализации</w:t>
      </w:r>
      <w:r w:rsidRPr="00D451DA">
        <w:rPr>
          <w:rFonts w:ascii="Times New Roman" w:eastAsia="Calibri" w:hAnsi="Times New Roman" w:cs="Times New Roman"/>
          <w:sz w:val="28"/>
          <w:szCs w:val="28"/>
          <w:lang w:val="ru-RU"/>
        </w:rPr>
        <w:t>, которым предоставляется правовая охрана</w:t>
      </w:r>
      <w:r>
        <w:rPr>
          <w:rFonts w:ascii="Times New Roman" w:eastAsia="Calibri" w:hAnsi="Times New Roman" w:cs="Times New Roman"/>
          <w:sz w:val="28"/>
          <w:szCs w:val="28"/>
          <w:lang w:val="ru-RU"/>
        </w:rPr>
        <w:t>;</w:t>
      </w:r>
    </w:p>
    <w:p w:rsidR="00D451DA" w:rsidRPr="00D451DA" w:rsidRDefault="00D451DA" w:rsidP="00D451DA">
      <w:pPr>
        <w:spacing w:after="0" w:line="240" w:lineRule="auto"/>
        <w:ind w:firstLine="360"/>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 </w:t>
      </w:r>
      <w:r w:rsidRPr="00D451DA">
        <w:rPr>
          <w:rFonts w:ascii="Times New Roman" w:eastAsia="Calibri" w:hAnsi="Times New Roman" w:cs="Times New Roman"/>
          <w:sz w:val="28"/>
          <w:szCs w:val="28"/>
          <w:lang w:val="ru-RU"/>
        </w:rPr>
        <w:t>описать </w:t>
      </w:r>
      <w:r w:rsidRPr="00D451DA">
        <w:rPr>
          <w:rFonts w:ascii="Times New Roman" w:eastAsia="Calibri" w:hAnsi="Times New Roman" w:cs="Times New Roman"/>
          <w:bCs/>
          <w:sz w:val="28"/>
          <w:szCs w:val="28"/>
          <w:lang w:val="ru-RU"/>
        </w:rPr>
        <w:t>исключительное право</w:t>
      </w:r>
      <w:r w:rsidRPr="00D451DA">
        <w:rPr>
          <w:rFonts w:ascii="Times New Roman" w:eastAsia="Calibri" w:hAnsi="Times New Roman" w:cs="Times New Roman"/>
          <w:sz w:val="28"/>
          <w:szCs w:val="28"/>
          <w:lang w:val="ru-RU"/>
        </w:rPr>
        <w:t> и перечислить основные </w:t>
      </w:r>
      <w:r w:rsidRPr="00D451DA">
        <w:rPr>
          <w:rFonts w:ascii="Times New Roman" w:eastAsia="Calibri" w:hAnsi="Times New Roman" w:cs="Times New Roman"/>
          <w:bCs/>
          <w:sz w:val="28"/>
          <w:szCs w:val="28"/>
          <w:lang w:val="ru-RU"/>
        </w:rPr>
        <w:t>способы его защиты</w:t>
      </w:r>
      <w:r w:rsidRPr="00D451DA">
        <w:rPr>
          <w:rFonts w:ascii="Times New Roman" w:eastAsia="Calibri" w:hAnsi="Times New Roman" w:cs="Times New Roman"/>
          <w:sz w:val="28"/>
          <w:szCs w:val="28"/>
          <w:lang w:val="ru-RU"/>
        </w:rPr>
        <w:t> правообладателем</w:t>
      </w:r>
      <w:r>
        <w:rPr>
          <w:rFonts w:ascii="Times New Roman" w:eastAsia="Calibri" w:hAnsi="Times New Roman" w:cs="Times New Roman"/>
          <w:sz w:val="28"/>
          <w:szCs w:val="28"/>
          <w:lang w:val="ru-RU"/>
        </w:rPr>
        <w:t>;</w:t>
      </w:r>
    </w:p>
    <w:p w:rsidR="00D451DA" w:rsidRPr="00D451DA" w:rsidRDefault="00D451DA" w:rsidP="00D451DA">
      <w:pPr>
        <w:spacing w:after="0" w:line="240" w:lineRule="auto"/>
        <w:ind w:firstLine="360"/>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 </w:t>
      </w:r>
      <w:r w:rsidRPr="00D451DA">
        <w:rPr>
          <w:rFonts w:ascii="Times New Roman" w:eastAsia="Calibri" w:hAnsi="Times New Roman" w:cs="Times New Roman"/>
          <w:sz w:val="28"/>
          <w:szCs w:val="28"/>
          <w:lang w:val="ru-RU"/>
        </w:rPr>
        <w:t>провести </w:t>
      </w:r>
      <w:r w:rsidRPr="00D451DA">
        <w:rPr>
          <w:rFonts w:ascii="Times New Roman" w:eastAsia="Calibri" w:hAnsi="Times New Roman" w:cs="Times New Roman"/>
          <w:bCs/>
          <w:sz w:val="28"/>
          <w:szCs w:val="28"/>
          <w:lang w:val="ru-RU"/>
        </w:rPr>
        <w:t>сравнение</w:t>
      </w:r>
      <w:r w:rsidRPr="00D451DA">
        <w:rPr>
          <w:rFonts w:ascii="Times New Roman" w:eastAsia="Calibri" w:hAnsi="Times New Roman" w:cs="Times New Roman"/>
          <w:sz w:val="28"/>
          <w:szCs w:val="28"/>
          <w:lang w:val="ru-RU"/>
        </w:rPr>
        <w:t> между возникновением </w:t>
      </w:r>
      <w:r w:rsidRPr="00D451DA">
        <w:rPr>
          <w:rFonts w:ascii="Times New Roman" w:eastAsia="Calibri" w:hAnsi="Times New Roman" w:cs="Times New Roman"/>
          <w:bCs/>
          <w:sz w:val="28"/>
          <w:szCs w:val="28"/>
          <w:lang w:val="ru-RU"/>
        </w:rPr>
        <w:t>авторских прав</w:t>
      </w:r>
      <w:r w:rsidRPr="00D451DA">
        <w:rPr>
          <w:rFonts w:ascii="Times New Roman" w:eastAsia="Calibri" w:hAnsi="Times New Roman" w:cs="Times New Roman"/>
          <w:sz w:val="28"/>
          <w:szCs w:val="28"/>
          <w:lang w:val="ru-RU"/>
        </w:rPr>
        <w:t> и </w:t>
      </w:r>
      <w:r w:rsidRPr="00D451DA">
        <w:rPr>
          <w:rFonts w:ascii="Times New Roman" w:eastAsia="Calibri" w:hAnsi="Times New Roman" w:cs="Times New Roman"/>
          <w:bCs/>
          <w:sz w:val="28"/>
          <w:szCs w:val="28"/>
          <w:lang w:val="ru-RU"/>
        </w:rPr>
        <w:t>прав промышленной собственности</w:t>
      </w:r>
      <w:r>
        <w:rPr>
          <w:rFonts w:ascii="Times New Roman" w:eastAsia="Calibri" w:hAnsi="Times New Roman" w:cs="Times New Roman"/>
          <w:sz w:val="28"/>
          <w:szCs w:val="28"/>
          <w:lang w:val="ru-RU"/>
        </w:rPr>
        <w:t>;</w:t>
      </w:r>
    </w:p>
    <w:p w:rsidR="00D451DA" w:rsidRPr="00D451DA" w:rsidRDefault="00D451DA" w:rsidP="00D451DA">
      <w:pPr>
        <w:spacing w:after="0" w:line="240" w:lineRule="auto"/>
        <w:ind w:firstLine="360"/>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 </w:t>
      </w:r>
      <w:r w:rsidRPr="00D451DA">
        <w:rPr>
          <w:rFonts w:ascii="Times New Roman" w:eastAsia="Calibri" w:hAnsi="Times New Roman" w:cs="Times New Roman"/>
          <w:sz w:val="28"/>
          <w:szCs w:val="28"/>
          <w:lang w:val="ru-RU"/>
        </w:rPr>
        <w:t>объяснить </w:t>
      </w:r>
      <w:r w:rsidRPr="00D451DA">
        <w:rPr>
          <w:rFonts w:ascii="Times New Roman" w:eastAsia="Calibri" w:hAnsi="Times New Roman" w:cs="Times New Roman"/>
          <w:bCs/>
          <w:sz w:val="28"/>
          <w:szCs w:val="28"/>
          <w:lang w:val="ru-RU"/>
        </w:rPr>
        <w:t>недопустимость</w:t>
      </w:r>
      <w:r w:rsidRPr="00D451DA">
        <w:rPr>
          <w:rFonts w:ascii="Times New Roman" w:eastAsia="Calibri" w:hAnsi="Times New Roman" w:cs="Times New Roman"/>
          <w:sz w:val="28"/>
          <w:szCs w:val="28"/>
          <w:lang w:val="ru-RU"/>
        </w:rPr>
        <w:t> разработки технологии без уверенности в возможности </w:t>
      </w:r>
      <w:r w:rsidRPr="00D451DA">
        <w:rPr>
          <w:rFonts w:ascii="Times New Roman" w:eastAsia="Calibri" w:hAnsi="Times New Roman" w:cs="Times New Roman"/>
          <w:bCs/>
          <w:sz w:val="28"/>
          <w:szCs w:val="28"/>
          <w:lang w:val="ru-RU"/>
        </w:rPr>
        <w:t>контролировать</w:t>
      </w:r>
      <w:r w:rsidRPr="00D451DA">
        <w:rPr>
          <w:rFonts w:ascii="Times New Roman" w:eastAsia="Calibri" w:hAnsi="Times New Roman" w:cs="Times New Roman"/>
          <w:sz w:val="28"/>
          <w:szCs w:val="28"/>
          <w:lang w:val="ru-RU"/>
        </w:rPr>
        <w:t> ее использование</w:t>
      </w:r>
      <w:r>
        <w:rPr>
          <w:rFonts w:ascii="Times New Roman" w:eastAsia="Calibri" w:hAnsi="Times New Roman" w:cs="Times New Roman"/>
          <w:sz w:val="28"/>
          <w:szCs w:val="28"/>
          <w:lang w:val="ru-RU"/>
        </w:rPr>
        <w:t>;</w:t>
      </w:r>
    </w:p>
    <w:p w:rsidR="00D451DA" w:rsidRPr="00D451DA" w:rsidRDefault="00D451DA" w:rsidP="00D451DA">
      <w:pPr>
        <w:spacing w:after="0" w:line="240" w:lineRule="auto"/>
        <w:ind w:firstLine="360"/>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 </w:t>
      </w:r>
      <w:r w:rsidRPr="00D451DA">
        <w:rPr>
          <w:rFonts w:ascii="Times New Roman" w:eastAsia="Calibri" w:hAnsi="Times New Roman" w:cs="Times New Roman"/>
          <w:sz w:val="28"/>
          <w:szCs w:val="28"/>
          <w:lang w:val="ru-RU"/>
        </w:rPr>
        <w:t>описать </w:t>
      </w:r>
      <w:r w:rsidRPr="00D451DA">
        <w:rPr>
          <w:rFonts w:ascii="Times New Roman" w:eastAsia="Calibri" w:hAnsi="Times New Roman" w:cs="Times New Roman"/>
          <w:bCs/>
          <w:sz w:val="28"/>
          <w:szCs w:val="28"/>
          <w:lang w:val="ru-RU"/>
        </w:rPr>
        <w:t>суть и порядок</w:t>
      </w:r>
      <w:r w:rsidRPr="00D451DA">
        <w:rPr>
          <w:rFonts w:ascii="Times New Roman" w:eastAsia="Calibri" w:hAnsi="Times New Roman" w:cs="Times New Roman"/>
          <w:sz w:val="28"/>
          <w:szCs w:val="28"/>
          <w:lang w:val="ru-RU"/>
        </w:rPr>
        <w:t> проведения </w:t>
      </w:r>
      <w:r w:rsidRPr="00D451DA">
        <w:rPr>
          <w:rFonts w:ascii="Times New Roman" w:eastAsia="Calibri" w:hAnsi="Times New Roman" w:cs="Times New Roman"/>
          <w:bCs/>
          <w:sz w:val="28"/>
          <w:szCs w:val="28"/>
          <w:lang w:val="ru-RU"/>
        </w:rPr>
        <w:t>тематического</w:t>
      </w:r>
      <w:r w:rsidRPr="00D451DA">
        <w:rPr>
          <w:rFonts w:ascii="Times New Roman" w:eastAsia="Calibri" w:hAnsi="Times New Roman" w:cs="Times New Roman"/>
          <w:sz w:val="28"/>
          <w:szCs w:val="28"/>
          <w:lang w:val="ru-RU"/>
        </w:rPr>
        <w:t> патентного поиска и назначение </w:t>
      </w:r>
      <w:r w:rsidRPr="00D451DA">
        <w:rPr>
          <w:rFonts w:ascii="Times New Roman" w:eastAsia="Calibri" w:hAnsi="Times New Roman" w:cs="Times New Roman"/>
          <w:bCs/>
          <w:sz w:val="28"/>
          <w:szCs w:val="28"/>
          <w:lang w:val="ru-RU"/>
        </w:rPr>
        <w:t>поиска патентов-аналогов</w:t>
      </w:r>
      <w:r>
        <w:rPr>
          <w:rFonts w:ascii="Times New Roman" w:eastAsia="Calibri" w:hAnsi="Times New Roman" w:cs="Times New Roman"/>
          <w:sz w:val="28"/>
          <w:szCs w:val="28"/>
          <w:lang w:val="ru-RU"/>
        </w:rPr>
        <w:t>.</w:t>
      </w:r>
    </w:p>
    <w:bookmarkEnd w:id="0"/>
    <w:p w:rsidR="00D451DA" w:rsidRDefault="00D451DA" w:rsidP="00D451DA">
      <w:pPr>
        <w:tabs>
          <w:tab w:val="left" w:pos="3795"/>
        </w:tabs>
        <w:spacing w:after="0" w:line="240" w:lineRule="auto"/>
        <w:jc w:val="both"/>
        <w:rPr>
          <w:rFonts w:ascii="Times New Roman" w:eastAsia="Calibri" w:hAnsi="Times New Roman" w:cs="Times New Roman"/>
          <w:b/>
          <w:sz w:val="28"/>
          <w:szCs w:val="28"/>
          <w:lang w:val="ru-RU"/>
        </w:rPr>
      </w:pPr>
    </w:p>
    <w:p w:rsidR="009D451B" w:rsidRPr="009D451B" w:rsidRDefault="009D451B" w:rsidP="009D451B">
      <w:pPr>
        <w:tabs>
          <w:tab w:val="left" w:pos="3795"/>
        </w:tabs>
        <w:spacing w:after="0" w:line="240" w:lineRule="auto"/>
        <w:ind w:firstLine="567"/>
        <w:jc w:val="both"/>
        <w:rPr>
          <w:rFonts w:ascii="Times New Roman" w:eastAsia="Calibri" w:hAnsi="Times New Roman" w:cs="Times New Roman"/>
          <w:b/>
          <w:sz w:val="28"/>
          <w:szCs w:val="28"/>
          <w:lang w:val="ru-RU"/>
        </w:rPr>
      </w:pPr>
      <w:r w:rsidRPr="009D451B">
        <w:rPr>
          <w:rFonts w:ascii="Times New Roman" w:eastAsia="Calibri" w:hAnsi="Times New Roman" w:cs="Times New Roman"/>
          <w:b/>
          <w:sz w:val="28"/>
          <w:szCs w:val="28"/>
          <w:lang w:val="ru-RU"/>
        </w:rPr>
        <w:t>7.1 Понятие интеллектуальной собственности</w:t>
      </w:r>
    </w:p>
    <w:p w:rsidR="009D451B" w:rsidRPr="009D451B" w:rsidRDefault="009D451B" w:rsidP="009D451B">
      <w:pPr>
        <w:tabs>
          <w:tab w:val="left" w:pos="3795"/>
        </w:tabs>
        <w:spacing w:after="0" w:line="240" w:lineRule="auto"/>
        <w:ind w:firstLine="567"/>
        <w:jc w:val="both"/>
        <w:rPr>
          <w:rFonts w:ascii="Times New Roman" w:eastAsia="Calibri" w:hAnsi="Times New Roman" w:cs="Times New Roman"/>
          <w:b/>
          <w:sz w:val="28"/>
          <w:szCs w:val="28"/>
          <w:lang w:val="ru-RU"/>
        </w:rPr>
      </w:pPr>
    </w:p>
    <w:p w:rsidR="009D451B" w:rsidRPr="009D451B" w:rsidRDefault="009D451B" w:rsidP="009D451B">
      <w:pPr>
        <w:tabs>
          <w:tab w:val="left" w:pos="3795"/>
        </w:tabs>
        <w:spacing w:after="0" w:line="240" w:lineRule="auto"/>
        <w:ind w:firstLine="567"/>
        <w:jc w:val="both"/>
        <w:rPr>
          <w:rFonts w:ascii="Times New Roman" w:eastAsia="Calibri" w:hAnsi="Times New Roman" w:cs="Times New Roman"/>
          <w:b/>
          <w:sz w:val="28"/>
          <w:szCs w:val="28"/>
          <w:lang w:val="ru-RU"/>
        </w:rPr>
      </w:pPr>
      <w:r w:rsidRPr="0092109B">
        <w:rPr>
          <w:rFonts w:ascii="Times New Roman" w:eastAsia="Calibri" w:hAnsi="Times New Roman" w:cs="Times New Roman"/>
          <w:b/>
          <w:sz w:val="28"/>
          <w:szCs w:val="28"/>
          <w:lang w:val="ru-RU"/>
        </w:rPr>
        <w:t>7</w:t>
      </w:r>
      <w:r w:rsidRPr="009D451B">
        <w:rPr>
          <w:rFonts w:ascii="Times New Roman" w:eastAsia="Calibri" w:hAnsi="Times New Roman" w:cs="Times New Roman"/>
          <w:b/>
          <w:sz w:val="28"/>
          <w:szCs w:val="28"/>
          <w:lang w:val="ru-RU"/>
        </w:rPr>
        <w:t xml:space="preserve">.1.1 Возникновение интеллектуальной собственности </w:t>
      </w:r>
    </w:p>
    <w:p w:rsidR="009D451B" w:rsidRPr="009D451B" w:rsidRDefault="009D451B" w:rsidP="009D451B">
      <w:pPr>
        <w:tabs>
          <w:tab w:val="left" w:pos="3795"/>
        </w:tabs>
        <w:spacing w:after="0" w:line="240" w:lineRule="auto"/>
        <w:ind w:firstLine="567"/>
        <w:jc w:val="both"/>
        <w:rPr>
          <w:rFonts w:ascii="Times New Roman" w:eastAsia="Calibri" w:hAnsi="Times New Roman" w:cs="Times New Roman"/>
          <w:sz w:val="28"/>
          <w:szCs w:val="28"/>
          <w:lang w:val="ru-RU"/>
        </w:rPr>
      </w:pPr>
      <w:r w:rsidRPr="009D451B">
        <w:rPr>
          <w:rFonts w:ascii="Times New Roman" w:eastAsia="Calibri" w:hAnsi="Times New Roman" w:cs="Times New Roman"/>
          <w:sz w:val="28"/>
          <w:szCs w:val="28"/>
          <w:lang w:val="ru-RU"/>
        </w:rPr>
        <w:t>Процесс разработки новых технических решений или их адаптации естественным образом приводит к появлению новых знаний и результатов умственной деятельности. Так возникают предпосылки для создания интеллектуальной собственности (ИС).</w:t>
      </w:r>
    </w:p>
    <w:p w:rsidR="009D451B" w:rsidRPr="009D451B" w:rsidRDefault="009D451B" w:rsidP="009D451B">
      <w:pPr>
        <w:tabs>
          <w:tab w:val="left" w:pos="3795"/>
        </w:tabs>
        <w:spacing w:after="0" w:line="240" w:lineRule="auto"/>
        <w:ind w:firstLine="567"/>
        <w:jc w:val="both"/>
        <w:rPr>
          <w:rFonts w:ascii="Times New Roman" w:eastAsia="Calibri" w:hAnsi="Times New Roman" w:cs="Times New Roman"/>
          <w:sz w:val="28"/>
          <w:szCs w:val="28"/>
          <w:lang w:val="ru-RU"/>
        </w:rPr>
      </w:pPr>
      <w:r w:rsidRPr="009D451B">
        <w:rPr>
          <w:rFonts w:ascii="Times New Roman" w:eastAsia="Calibri" w:hAnsi="Times New Roman" w:cs="Times New Roman"/>
          <w:b/>
          <w:sz w:val="28"/>
          <w:szCs w:val="28"/>
          <w:lang w:val="ru-RU"/>
        </w:rPr>
        <w:t>Интеллектуальная собственность</w:t>
      </w:r>
      <w:r w:rsidRPr="009D451B">
        <w:rPr>
          <w:rFonts w:ascii="Times New Roman" w:eastAsia="Calibri" w:hAnsi="Times New Roman" w:cs="Times New Roman"/>
          <w:sz w:val="28"/>
          <w:szCs w:val="28"/>
          <w:lang w:val="ru-RU"/>
        </w:rPr>
        <w:t xml:space="preserve"> проявляет себя как финансовый инструмент тогда, когда новые знания становятся производственным ресурсом. Основная особенность интеллектуальной собственности как имущества в том, что она не имеет материально-вещественной структуры, что приводит к особенностям ее обращения. Если легальную сделку по продаже материального объекта его владелец может совершить только один раз, поскольку при передаче права собственности объект физически исчезает у </w:t>
      </w:r>
      <w:r w:rsidRPr="009D451B">
        <w:rPr>
          <w:rFonts w:ascii="Times New Roman" w:eastAsia="Calibri" w:hAnsi="Times New Roman" w:cs="Times New Roman"/>
          <w:sz w:val="28"/>
          <w:szCs w:val="28"/>
          <w:lang w:val="ru-RU"/>
        </w:rPr>
        <w:lastRenderedPageBreak/>
        <w:t>продавца и возникает у покупателя, то при передаче знаний такая схема не работает.</w:t>
      </w:r>
      <w:r w:rsidRPr="009D451B">
        <w:rPr>
          <w:rFonts w:ascii="Calibri" w:eastAsia="Calibri" w:hAnsi="Calibri" w:cs="Times New Roman"/>
          <w:lang w:val="ru-RU"/>
        </w:rPr>
        <w:t xml:space="preserve"> </w:t>
      </w:r>
      <w:r w:rsidRPr="009D451B">
        <w:rPr>
          <w:rFonts w:ascii="Times New Roman" w:eastAsia="Calibri" w:hAnsi="Times New Roman" w:cs="Times New Roman"/>
          <w:sz w:val="28"/>
          <w:szCs w:val="28"/>
          <w:lang w:val="ru-RU"/>
        </w:rPr>
        <w:t xml:space="preserve">Передаваемое (сообщаемое) другому лицу знание, естественно, при возможности его отделения от носителя и выражения в объективной форме, приобретает нового носителя, но остается и у старого. Соответственно, оно может быть передано и третьей, и четвертой стороне и т.д. При этом объем знания в целом будет оставаться неизменным. Такое свойство знания называется </w:t>
      </w:r>
      <w:r w:rsidRPr="009D451B">
        <w:rPr>
          <w:rFonts w:ascii="Times New Roman" w:eastAsia="Calibri" w:hAnsi="Times New Roman" w:cs="Times New Roman"/>
          <w:b/>
          <w:sz w:val="28"/>
          <w:szCs w:val="28"/>
          <w:lang w:val="ru-RU"/>
        </w:rPr>
        <w:t>идемпотентностью.</w:t>
      </w:r>
      <w:r w:rsidRPr="009D451B">
        <w:rPr>
          <w:rFonts w:ascii="Times New Roman" w:eastAsia="Calibri" w:hAnsi="Times New Roman" w:cs="Times New Roman"/>
          <w:sz w:val="28"/>
          <w:szCs w:val="28"/>
          <w:lang w:val="ru-RU"/>
        </w:rPr>
        <w:t xml:space="preserve"> Таким образом, в силу свойства идемпотентности, отделенное от носителя знание не может обладать свойством редкости и, следовательно, не может иметь рыночной стоимости.</w:t>
      </w:r>
    </w:p>
    <w:p w:rsidR="009D451B" w:rsidRPr="009D451B" w:rsidRDefault="009D451B" w:rsidP="009D451B">
      <w:pPr>
        <w:tabs>
          <w:tab w:val="left" w:pos="3795"/>
        </w:tabs>
        <w:spacing w:after="0" w:line="240" w:lineRule="auto"/>
        <w:ind w:firstLine="567"/>
        <w:jc w:val="both"/>
        <w:rPr>
          <w:rFonts w:ascii="Times New Roman" w:eastAsia="Calibri" w:hAnsi="Times New Roman" w:cs="Times New Roman"/>
          <w:sz w:val="28"/>
          <w:szCs w:val="28"/>
          <w:lang w:val="ru-RU"/>
        </w:rPr>
      </w:pPr>
      <w:r w:rsidRPr="009D451B">
        <w:rPr>
          <w:rFonts w:ascii="Times New Roman" w:eastAsia="Calibri" w:hAnsi="Times New Roman" w:cs="Times New Roman"/>
          <w:sz w:val="28"/>
          <w:szCs w:val="28"/>
          <w:lang w:val="ru-RU"/>
        </w:rPr>
        <w:t xml:space="preserve">Этим свойством могут обладать </w:t>
      </w:r>
      <w:r w:rsidRPr="009D451B">
        <w:rPr>
          <w:rFonts w:ascii="Times New Roman" w:eastAsia="Calibri" w:hAnsi="Times New Roman" w:cs="Times New Roman"/>
          <w:b/>
          <w:sz w:val="28"/>
          <w:szCs w:val="28"/>
          <w:lang w:val="ru-RU"/>
        </w:rPr>
        <w:t>права на коммерческое использование</w:t>
      </w:r>
      <w:r w:rsidRPr="009D451B">
        <w:rPr>
          <w:rFonts w:ascii="Times New Roman" w:eastAsia="Calibri" w:hAnsi="Times New Roman" w:cs="Times New Roman"/>
          <w:sz w:val="28"/>
          <w:szCs w:val="28"/>
          <w:lang w:val="ru-RU"/>
        </w:rPr>
        <w:t xml:space="preserve"> переданных знаний. Действительно, приобретатель знаний может потребовать от их создателя ограничить доступ к ним третьих лиц. Тогда возникает необходимость в инструментах, которые могут обеспечить такое ограничение. Необходимо, однако, обратить внимание на то, что если речь идет не о конкретном производстве или произведении искусства, то научные и культурные знания в цивилизованных отношениях рассматриваются как общественное достояние, которое должно принадлежать всему человечеству и использоваться для его дальнейшего развития</w:t>
      </w:r>
    </w:p>
    <w:p w:rsidR="009D451B" w:rsidRPr="009D451B" w:rsidRDefault="009D451B" w:rsidP="009D451B">
      <w:pPr>
        <w:tabs>
          <w:tab w:val="left" w:pos="3795"/>
        </w:tabs>
        <w:spacing w:after="0" w:line="240" w:lineRule="auto"/>
        <w:ind w:firstLine="567"/>
        <w:jc w:val="both"/>
        <w:rPr>
          <w:rFonts w:ascii="Times New Roman" w:eastAsia="Calibri" w:hAnsi="Times New Roman" w:cs="Times New Roman"/>
          <w:sz w:val="28"/>
          <w:szCs w:val="28"/>
          <w:lang w:val="ru-RU" w:eastAsia="ru-RU"/>
        </w:rPr>
      </w:pPr>
      <w:r w:rsidRPr="009D451B">
        <w:rPr>
          <w:rFonts w:ascii="Times New Roman" w:eastAsia="Calibri" w:hAnsi="Times New Roman" w:cs="Times New Roman"/>
          <w:sz w:val="28"/>
          <w:szCs w:val="28"/>
          <w:lang w:val="ru-RU" w:eastAsia="ru-RU"/>
        </w:rPr>
        <w:t>Долгое время, когда понятие «собственность» уже было усвоено человечеством, возможности тиражирования творческих достижений были крайне ограниченными. Поэтому видимые проявления творчества были редки и глубоко индивидуальны. Повторить, заимствовать ранее созданное творение без его создателя было практически невозможно. Максимум, на что были способны архитекторы, инженеры, скульпторы и художники, – это подражание великим.</w:t>
      </w:r>
    </w:p>
    <w:p w:rsidR="009D451B" w:rsidRPr="009D451B" w:rsidRDefault="009D451B" w:rsidP="009D451B">
      <w:pPr>
        <w:tabs>
          <w:tab w:val="left" w:pos="3795"/>
        </w:tabs>
        <w:spacing w:after="0" w:line="240" w:lineRule="auto"/>
        <w:ind w:firstLine="567"/>
        <w:jc w:val="both"/>
        <w:rPr>
          <w:rFonts w:ascii="Times New Roman" w:eastAsia="Calibri" w:hAnsi="Times New Roman" w:cs="Times New Roman"/>
          <w:sz w:val="28"/>
          <w:szCs w:val="28"/>
          <w:lang w:val="ru-RU"/>
        </w:rPr>
      </w:pPr>
      <w:r w:rsidRPr="009D451B">
        <w:rPr>
          <w:rFonts w:ascii="Times New Roman" w:eastAsia="Calibri" w:hAnsi="Times New Roman" w:cs="Times New Roman"/>
          <w:sz w:val="28"/>
          <w:szCs w:val="28"/>
          <w:lang w:val="ru-RU"/>
        </w:rPr>
        <w:t>Специфические приемы, рецепты, способы производства держались в тайне, начиная с древних мастеров, то есть некоторым образом охранялись, поскольку было отмечено, что подобные «секреты» дают преимущество перед конкурентами. При этом многие древние знания погибали вместе с их создателями, приходилось «</w:t>
      </w:r>
      <w:proofErr w:type="spellStart"/>
      <w:r w:rsidRPr="009D451B">
        <w:rPr>
          <w:rFonts w:ascii="Times New Roman" w:eastAsia="Calibri" w:hAnsi="Times New Roman" w:cs="Times New Roman"/>
          <w:sz w:val="28"/>
          <w:szCs w:val="28"/>
          <w:lang w:val="ru-RU"/>
        </w:rPr>
        <w:t>переизобретать</w:t>
      </w:r>
      <w:proofErr w:type="spellEnd"/>
      <w:r w:rsidRPr="009D451B">
        <w:rPr>
          <w:rFonts w:ascii="Times New Roman" w:eastAsia="Calibri" w:hAnsi="Times New Roman" w:cs="Times New Roman"/>
          <w:sz w:val="28"/>
          <w:szCs w:val="28"/>
          <w:lang w:val="ru-RU"/>
        </w:rPr>
        <w:t>» некоторые вещи, а другие навсегда оставались только историей. С появлением первых промышленных мануфактур (около 600 лет назад) было замечено, что из двух производств более доходным является то, которое наряду с традиционными способами использует некоторые «дополнительные» знания, новшества и усовершенствования. Постепенно, в связи с дальнейшим развитием производства на основе знаний, потребовался специальный инструментарий, который мог бы выстраивать корректные взаимоотношения в области нематериальных объектов (знаний, умений, результатов умственного труда и т.п.).</w:t>
      </w:r>
    </w:p>
    <w:p w:rsidR="009D451B" w:rsidRPr="009D451B" w:rsidRDefault="009D451B" w:rsidP="009D451B">
      <w:pPr>
        <w:tabs>
          <w:tab w:val="left" w:pos="3795"/>
        </w:tabs>
        <w:spacing w:after="0" w:line="240" w:lineRule="auto"/>
        <w:ind w:firstLine="567"/>
        <w:jc w:val="both"/>
        <w:rPr>
          <w:rFonts w:ascii="Times New Roman" w:eastAsia="Calibri" w:hAnsi="Times New Roman" w:cs="Times New Roman"/>
          <w:sz w:val="28"/>
          <w:szCs w:val="28"/>
          <w:lang w:val="ru-RU"/>
        </w:rPr>
      </w:pPr>
      <w:r w:rsidRPr="009D451B">
        <w:rPr>
          <w:rFonts w:ascii="Times New Roman" w:eastAsia="Calibri" w:hAnsi="Times New Roman" w:cs="Times New Roman"/>
          <w:sz w:val="28"/>
          <w:szCs w:val="28"/>
          <w:lang w:val="ru-RU"/>
        </w:rPr>
        <w:t xml:space="preserve">Первым решением вопроса было установление контроля над носителями знаний. Например, это мог быть запрет для обладателей исключительных знаний работать в других местах. </w:t>
      </w:r>
      <w:r w:rsidRPr="009D451B">
        <w:rPr>
          <w:rFonts w:ascii="Times New Roman" w:eastAsia="Calibri" w:hAnsi="Times New Roman" w:cs="Times New Roman"/>
          <w:b/>
          <w:sz w:val="28"/>
          <w:szCs w:val="28"/>
          <w:lang w:val="ru-RU"/>
        </w:rPr>
        <w:t>Исторический факт</w:t>
      </w:r>
      <w:r w:rsidRPr="009D451B">
        <w:rPr>
          <w:rFonts w:ascii="Times New Roman" w:eastAsia="Calibri" w:hAnsi="Times New Roman" w:cs="Times New Roman"/>
          <w:sz w:val="28"/>
          <w:szCs w:val="28"/>
          <w:lang w:val="ru-RU"/>
        </w:rPr>
        <w:t xml:space="preserve"> – ограничение физическим насилием распространения информации.</w:t>
      </w:r>
    </w:p>
    <w:p w:rsidR="009D451B" w:rsidRPr="009D451B" w:rsidRDefault="009D451B" w:rsidP="009D451B">
      <w:pPr>
        <w:tabs>
          <w:tab w:val="left" w:pos="3795"/>
        </w:tabs>
        <w:spacing w:after="0" w:line="240" w:lineRule="auto"/>
        <w:ind w:firstLine="567"/>
        <w:jc w:val="both"/>
        <w:rPr>
          <w:rFonts w:ascii="Times New Roman" w:eastAsia="Calibri" w:hAnsi="Times New Roman" w:cs="Times New Roman"/>
          <w:b/>
          <w:sz w:val="28"/>
          <w:szCs w:val="28"/>
          <w:lang w:val="ru-RU"/>
        </w:rPr>
      </w:pPr>
      <w:r w:rsidRPr="0092109B">
        <w:rPr>
          <w:rFonts w:ascii="Times New Roman" w:eastAsia="Calibri" w:hAnsi="Times New Roman" w:cs="Times New Roman"/>
          <w:b/>
          <w:sz w:val="28"/>
          <w:szCs w:val="28"/>
          <w:lang w:val="ru-RU"/>
        </w:rPr>
        <w:t>7</w:t>
      </w:r>
      <w:r w:rsidRPr="009D451B">
        <w:rPr>
          <w:rFonts w:ascii="Times New Roman" w:eastAsia="Calibri" w:hAnsi="Times New Roman" w:cs="Times New Roman"/>
          <w:b/>
          <w:sz w:val="28"/>
          <w:szCs w:val="28"/>
          <w:lang w:val="ru-RU"/>
        </w:rPr>
        <w:t xml:space="preserve">.1.2 Определение интеллектуальной собственности </w:t>
      </w:r>
    </w:p>
    <w:p w:rsidR="009D451B" w:rsidRPr="009D451B" w:rsidRDefault="009D451B" w:rsidP="009D451B">
      <w:pPr>
        <w:tabs>
          <w:tab w:val="left" w:pos="3795"/>
        </w:tabs>
        <w:spacing w:after="0" w:line="240" w:lineRule="auto"/>
        <w:ind w:firstLine="567"/>
        <w:jc w:val="both"/>
        <w:rPr>
          <w:rFonts w:ascii="Times New Roman" w:eastAsia="Calibri" w:hAnsi="Times New Roman" w:cs="Times New Roman"/>
          <w:sz w:val="28"/>
          <w:szCs w:val="28"/>
          <w:lang w:val="ru-RU"/>
        </w:rPr>
      </w:pPr>
      <w:r w:rsidRPr="009D451B">
        <w:rPr>
          <w:rFonts w:ascii="Times New Roman" w:eastAsia="Calibri" w:hAnsi="Times New Roman" w:cs="Times New Roman"/>
          <w:sz w:val="28"/>
          <w:szCs w:val="28"/>
          <w:lang w:val="ru-RU"/>
        </w:rPr>
        <w:lastRenderedPageBreak/>
        <w:t>Понятие «интеллектуальная собственность» установлено международным соглашением – Конвенцией, учреждающей Всемирную организацию интеллектуальной собственности (ВОИС), подписанным 14 июля 1967 г. в Стокгольме. Пункт VIII статьи 2 этой Конвенции дает следующее определение интеллектуальной собственности:</w:t>
      </w:r>
    </w:p>
    <w:p w:rsidR="009D451B" w:rsidRPr="009D451B" w:rsidRDefault="009D451B" w:rsidP="009D451B">
      <w:pPr>
        <w:tabs>
          <w:tab w:val="left" w:pos="3795"/>
        </w:tabs>
        <w:spacing w:after="0" w:line="240" w:lineRule="auto"/>
        <w:ind w:firstLine="567"/>
        <w:jc w:val="both"/>
        <w:rPr>
          <w:rFonts w:ascii="Times New Roman" w:eastAsia="Calibri" w:hAnsi="Times New Roman" w:cs="Times New Roman"/>
          <w:sz w:val="28"/>
          <w:szCs w:val="28"/>
          <w:lang w:val="ru-RU"/>
        </w:rPr>
      </w:pPr>
      <w:r w:rsidRPr="009D451B">
        <w:rPr>
          <w:rFonts w:ascii="Times New Roman" w:eastAsia="Calibri" w:hAnsi="Times New Roman" w:cs="Times New Roman"/>
          <w:sz w:val="28"/>
          <w:szCs w:val="28"/>
          <w:lang w:val="ru-RU"/>
        </w:rPr>
        <w:t>«Интеллектуальная собственность включает права, относящиеся к:</w:t>
      </w:r>
    </w:p>
    <w:p w:rsidR="009D451B" w:rsidRPr="009D451B" w:rsidRDefault="009D451B" w:rsidP="009D451B">
      <w:pPr>
        <w:tabs>
          <w:tab w:val="left" w:pos="3795"/>
        </w:tabs>
        <w:spacing w:after="0" w:line="240" w:lineRule="auto"/>
        <w:ind w:firstLine="567"/>
        <w:jc w:val="both"/>
        <w:rPr>
          <w:rFonts w:ascii="Times New Roman" w:eastAsia="Calibri" w:hAnsi="Times New Roman" w:cs="Times New Roman"/>
          <w:sz w:val="28"/>
          <w:szCs w:val="28"/>
          <w:lang w:val="ru-RU"/>
        </w:rPr>
      </w:pPr>
      <w:r w:rsidRPr="009D451B">
        <w:rPr>
          <w:rFonts w:ascii="Times New Roman" w:eastAsia="Calibri" w:hAnsi="Times New Roman" w:cs="Times New Roman"/>
          <w:sz w:val="28"/>
          <w:szCs w:val="28"/>
          <w:lang w:val="ru-RU"/>
        </w:rPr>
        <w:t>- литературным, художественным и научным произведениям, исполнительской деятельности;</w:t>
      </w:r>
    </w:p>
    <w:p w:rsidR="009D451B" w:rsidRPr="009D451B" w:rsidRDefault="009D451B" w:rsidP="009D451B">
      <w:pPr>
        <w:tabs>
          <w:tab w:val="left" w:pos="3795"/>
        </w:tabs>
        <w:spacing w:after="0" w:line="240" w:lineRule="auto"/>
        <w:ind w:firstLine="567"/>
        <w:jc w:val="both"/>
        <w:rPr>
          <w:rFonts w:ascii="Times New Roman" w:eastAsia="Calibri" w:hAnsi="Times New Roman" w:cs="Times New Roman"/>
          <w:sz w:val="28"/>
          <w:szCs w:val="28"/>
          <w:lang w:val="ru-RU"/>
        </w:rPr>
      </w:pPr>
      <w:r w:rsidRPr="009D451B">
        <w:rPr>
          <w:rFonts w:ascii="Times New Roman" w:eastAsia="Calibri" w:hAnsi="Times New Roman" w:cs="Times New Roman"/>
          <w:sz w:val="28"/>
          <w:szCs w:val="28"/>
          <w:lang w:val="ru-RU"/>
        </w:rPr>
        <w:t>- изобретениям во всех областях человеческой деятельности;</w:t>
      </w:r>
    </w:p>
    <w:p w:rsidR="009D451B" w:rsidRPr="009D451B" w:rsidRDefault="009D451B" w:rsidP="009D451B">
      <w:pPr>
        <w:tabs>
          <w:tab w:val="left" w:pos="3795"/>
        </w:tabs>
        <w:spacing w:after="0" w:line="240" w:lineRule="auto"/>
        <w:ind w:firstLine="567"/>
        <w:jc w:val="both"/>
        <w:rPr>
          <w:rFonts w:ascii="Times New Roman" w:eastAsia="Calibri" w:hAnsi="Times New Roman" w:cs="Times New Roman"/>
          <w:sz w:val="28"/>
          <w:szCs w:val="28"/>
          <w:lang w:val="ru-RU"/>
        </w:rPr>
      </w:pPr>
      <w:r w:rsidRPr="009D451B">
        <w:rPr>
          <w:rFonts w:ascii="Times New Roman" w:eastAsia="Calibri" w:hAnsi="Times New Roman" w:cs="Times New Roman"/>
          <w:sz w:val="28"/>
          <w:szCs w:val="28"/>
          <w:lang w:val="ru-RU"/>
        </w:rPr>
        <w:t>- научным открытиям;</w:t>
      </w:r>
    </w:p>
    <w:p w:rsidR="009D451B" w:rsidRPr="009D451B" w:rsidRDefault="009D451B" w:rsidP="009D451B">
      <w:pPr>
        <w:tabs>
          <w:tab w:val="left" w:pos="3795"/>
        </w:tabs>
        <w:spacing w:after="0" w:line="240" w:lineRule="auto"/>
        <w:ind w:firstLine="567"/>
        <w:jc w:val="both"/>
        <w:rPr>
          <w:rFonts w:ascii="Times New Roman" w:eastAsia="Calibri" w:hAnsi="Times New Roman" w:cs="Times New Roman"/>
          <w:sz w:val="28"/>
          <w:szCs w:val="28"/>
          <w:lang w:val="ru-RU"/>
        </w:rPr>
      </w:pPr>
      <w:r w:rsidRPr="009D451B">
        <w:rPr>
          <w:rFonts w:ascii="Times New Roman" w:eastAsia="Calibri" w:hAnsi="Times New Roman" w:cs="Times New Roman"/>
          <w:sz w:val="28"/>
          <w:szCs w:val="28"/>
          <w:lang w:val="ru-RU"/>
        </w:rPr>
        <w:t>- промышленным образцам;</w:t>
      </w:r>
    </w:p>
    <w:p w:rsidR="009D451B" w:rsidRPr="009D451B" w:rsidRDefault="009D451B" w:rsidP="009D451B">
      <w:pPr>
        <w:tabs>
          <w:tab w:val="left" w:pos="3795"/>
        </w:tabs>
        <w:spacing w:after="0" w:line="240" w:lineRule="auto"/>
        <w:ind w:firstLine="567"/>
        <w:jc w:val="both"/>
        <w:rPr>
          <w:rFonts w:ascii="Times New Roman" w:eastAsia="Calibri" w:hAnsi="Times New Roman" w:cs="Times New Roman"/>
          <w:sz w:val="28"/>
          <w:szCs w:val="28"/>
          <w:lang w:val="ru-RU"/>
        </w:rPr>
      </w:pPr>
      <w:r w:rsidRPr="009D451B">
        <w:rPr>
          <w:rFonts w:ascii="Times New Roman" w:eastAsia="Calibri" w:hAnsi="Times New Roman" w:cs="Times New Roman"/>
          <w:sz w:val="28"/>
          <w:szCs w:val="28"/>
          <w:lang w:val="ru-RU"/>
        </w:rPr>
        <w:t>- товарным знакам, знакам обслуживания, фирменным наименованиям и коммерческим обозначениям;</w:t>
      </w:r>
    </w:p>
    <w:p w:rsidR="009D451B" w:rsidRPr="009D451B" w:rsidRDefault="009D451B" w:rsidP="009D451B">
      <w:pPr>
        <w:tabs>
          <w:tab w:val="left" w:pos="3795"/>
        </w:tabs>
        <w:spacing w:after="0" w:line="240" w:lineRule="auto"/>
        <w:ind w:firstLine="567"/>
        <w:jc w:val="both"/>
        <w:rPr>
          <w:rFonts w:ascii="Times New Roman" w:eastAsia="Calibri" w:hAnsi="Times New Roman" w:cs="Times New Roman"/>
          <w:sz w:val="28"/>
          <w:szCs w:val="28"/>
          <w:lang w:val="ru-RU"/>
        </w:rPr>
      </w:pPr>
      <w:r w:rsidRPr="009D451B">
        <w:rPr>
          <w:rFonts w:ascii="Times New Roman" w:eastAsia="Calibri" w:hAnsi="Times New Roman" w:cs="Times New Roman"/>
          <w:sz w:val="28"/>
          <w:szCs w:val="28"/>
          <w:lang w:val="ru-RU"/>
        </w:rPr>
        <w:t>- защите против недобросовестной конкуренции;</w:t>
      </w:r>
    </w:p>
    <w:p w:rsidR="009D451B" w:rsidRPr="009D451B" w:rsidRDefault="009D451B" w:rsidP="009D451B">
      <w:pPr>
        <w:tabs>
          <w:tab w:val="left" w:pos="3795"/>
        </w:tabs>
        <w:spacing w:after="0" w:line="240" w:lineRule="auto"/>
        <w:ind w:firstLine="567"/>
        <w:jc w:val="both"/>
        <w:rPr>
          <w:rFonts w:ascii="Times New Roman" w:eastAsia="Calibri" w:hAnsi="Times New Roman" w:cs="Times New Roman"/>
          <w:sz w:val="28"/>
          <w:szCs w:val="28"/>
          <w:lang w:val="ru-RU"/>
        </w:rPr>
      </w:pPr>
      <w:r w:rsidRPr="009D451B">
        <w:rPr>
          <w:rFonts w:ascii="Times New Roman" w:eastAsia="Calibri" w:hAnsi="Times New Roman" w:cs="Times New Roman"/>
          <w:sz w:val="28"/>
          <w:szCs w:val="28"/>
          <w:lang w:val="ru-RU"/>
        </w:rPr>
        <w:t>- все другие права, относящиеся к интеллектуальной деятельности в производственной, научной, литературной и художественной областях».</w:t>
      </w:r>
    </w:p>
    <w:p w:rsidR="009D451B" w:rsidRPr="009D451B" w:rsidRDefault="009D451B" w:rsidP="009D451B">
      <w:pPr>
        <w:tabs>
          <w:tab w:val="left" w:pos="3795"/>
        </w:tabs>
        <w:spacing w:after="0" w:line="240" w:lineRule="auto"/>
        <w:ind w:firstLine="567"/>
        <w:jc w:val="both"/>
        <w:rPr>
          <w:rFonts w:ascii="Times New Roman" w:eastAsia="Calibri" w:hAnsi="Times New Roman" w:cs="Times New Roman"/>
          <w:sz w:val="28"/>
          <w:szCs w:val="28"/>
          <w:lang w:val="ru-RU"/>
        </w:rPr>
      </w:pPr>
      <w:r w:rsidRPr="009D451B">
        <w:rPr>
          <w:rFonts w:ascii="Times New Roman" w:eastAsia="Calibri" w:hAnsi="Times New Roman" w:cs="Times New Roman"/>
          <w:sz w:val="28"/>
          <w:szCs w:val="28"/>
          <w:lang w:val="ru-RU"/>
        </w:rPr>
        <w:t>Объединяющей чертой всех видов интеллектуальной собственности является то, что они не связаны с правом на чисто абстрактные идеи и теории. Исключительное право может возникать лишь на конкретное материальное воплощение абстрактных идей.</w:t>
      </w:r>
    </w:p>
    <w:p w:rsidR="009D451B" w:rsidRPr="009D451B" w:rsidRDefault="009D451B" w:rsidP="009D451B">
      <w:pPr>
        <w:tabs>
          <w:tab w:val="left" w:pos="3795"/>
        </w:tabs>
        <w:spacing w:after="0" w:line="240" w:lineRule="auto"/>
        <w:ind w:firstLine="567"/>
        <w:jc w:val="both"/>
        <w:rPr>
          <w:rFonts w:ascii="Times New Roman" w:eastAsia="Calibri" w:hAnsi="Times New Roman" w:cs="Times New Roman"/>
          <w:sz w:val="28"/>
          <w:szCs w:val="28"/>
          <w:lang w:val="ru-RU"/>
        </w:rPr>
      </w:pPr>
      <w:r w:rsidRPr="009D451B">
        <w:rPr>
          <w:rFonts w:ascii="Times New Roman" w:eastAsia="Calibri" w:hAnsi="Times New Roman" w:cs="Times New Roman"/>
          <w:sz w:val="28"/>
          <w:szCs w:val="28"/>
          <w:lang w:val="ru-RU"/>
        </w:rPr>
        <w:t>Таким образом, интеллектуальная собственность является законодательно закрепленными правами на техническую основу результатов инновационной деятельности.</w:t>
      </w:r>
    </w:p>
    <w:p w:rsidR="009D451B" w:rsidRPr="009D451B" w:rsidRDefault="009D451B" w:rsidP="009D451B">
      <w:pPr>
        <w:tabs>
          <w:tab w:val="left" w:pos="3795"/>
        </w:tabs>
        <w:spacing w:after="0" w:line="240" w:lineRule="auto"/>
        <w:ind w:firstLine="567"/>
        <w:jc w:val="both"/>
        <w:rPr>
          <w:rFonts w:ascii="Times New Roman" w:eastAsia="Calibri" w:hAnsi="Times New Roman" w:cs="Times New Roman"/>
          <w:sz w:val="28"/>
          <w:szCs w:val="28"/>
          <w:lang w:val="ru-RU"/>
        </w:rPr>
      </w:pPr>
      <w:r w:rsidRPr="009D451B">
        <w:rPr>
          <w:rFonts w:ascii="Times New Roman" w:eastAsia="Calibri" w:hAnsi="Times New Roman" w:cs="Times New Roman"/>
          <w:sz w:val="28"/>
          <w:szCs w:val="28"/>
          <w:lang w:val="ru-RU"/>
        </w:rPr>
        <w:t xml:space="preserve">Обобщая введенное понятие, можно дать следующее определение: </w:t>
      </w:r>
      <w:r w:rsidRPr="009D451B">
        <w:rPr>
          <w:rFonts w:ascii="Times New Roman" w:eastAsia="Calibri" w:hAnsi="Times New Roman" w:cs="Times New Roman"/>
          <w:b/>
          <w:sz w:val="28"/>
          <w:szCs w:val="28"/>
          <w:lang w:val="ru-RU"/>
        </w:rPr>
        <w:t>интеллектуальная собственность</w:t>
      </w:r>
      <w:r w:rsidRPr="009D451B">
        <w:rPr>
          <w:rFonts w:ascii="Times New Roman" w:eastAsia="Calibri" w:hAnsi="Times New Roman" w:cs="Times New Roman"/>
          <w:sz w:val="28"/>
          <w:szCs w:val="28"/>
          <w:lang w:val="ru-RU"/>
        </w:rPr>
        <w:t xml:space="preserve"> – это права на результаты умственной деятельности человека.</w:t>
      </w:r>
    </w:p>
    <w:p w:rsidR="009D451B" w:rsidRPr="009D451B" w:rsidRDefault="009D451B" w:rsidP="009D451B">
      <w:pPr>
        <w:tabs>
          <w:tab w:val="left" w:pos="3795"/>
        </w:tabs>
        <w:spacing w:after="0" w:line="240" w:lineRule="auto"/>
        <w:ind w:firstLine="567"/>
        <w:jc w:val="both"/>
        <w:rPr>
          <w:rFonts w:ascii="Times New Roman" w:eastAsia="Calibri" w:hAnsi="Times New Roman" w:cs="Times New Roman"/>
          <w:sz w:val="28"/>
          <w:szCs w:val="28"/>
          <w:lang w:val="ru-RU"/>
        </w:rPr>
      </w:pPr>
      <w:r w:rsidRPr="009D451B">
        <w:rPr>
          <w:rFonts w:ascii="Times New Roman" w:eastAsia="Calibri" w:hAnsi="Times New Roman" w:cs="Times New Roman"/>
          <w:b/>
          <w:sz w:val="28"/>
          <w:szCs w:val="28"/>
          <w:lang w:val="ru-RU"/>
        </w:rPr>
        <w:t>Основная роль патентной монополии</w:t>
      </w:r>
      <w:r w:rsidRPr="009D451B">
        <w:rPr>
          <w:rFonts w:ascii="Times New Roman" w:eastAsia="Calibri" w:hAnsi="Times New Roman" w:cs="Times New Roman"/>
          <w:sz w:val="28"/>
          <w:szCs w:val="28"/>
          <w:lang w:val="ru-RU"/>
        </w:rPr>
        <w:t xml:space="preserve"> – укрепление инновационной монополии, сформированной новой технологией. Так или иначе, главной функцией патента остается создание для своего обладателя конкурентного преимущества на рынке.</w:t>
      </w:r>
    </w:p>
    <w:p w:rsidR="009D451B" w:rsidRPr="009D451B" w:rsidRDefault="009D451B" w:rsidP="009D451B">
      <w:pPr>
        <w:tabs>
          <w:tab w:val="left" w:pos="3795"/>
        </w:tabs>
        <w:spacing w:after="0" w:line="240" w:lineRule="auto"/>
        <w:ind w:firstLine="567"/>
        <w:jc w:val="both"/>
        <w:rPr>
          <w:rFonts w:ascii="Times New Roman" w:eastAsia="Calibri" w:hAnsi="Times New Roman" w:cs="Times New Roman"/>
          <w:sz w:val="28"/>
          <w:szCs w:val="28"/>
          <w:lang w:val="ru-RU"/>
        </w:rPr>
      </w:pPr>
      <w:r w:rsidRPr="009D451B">
        <w:rPr>
          <w:rFonts w:ascii="Times New Roman" w:eastAsia="Calibri" w:hAnsi="Times New Roman" w:cs="Times New Roman"/>
          <w:b/>
          <w:sz w:val="28"/>
          <w:szCs w:val="28"/>
          <w:lang w:val="ru-RU"/>
        </w:rPr>
        <w:t>Преимущество, обеспеченное защитой продукта</w:t>
      </w:r>
      <w:r w:rsidRPr="009D451B">
        <w:rPr>
          <w:rFonts w:ascii="Times New Roman" w:eastAsia="Calibri" w:hAnsi="Times New Roman" w:cs="Times New Roman"/>
          <w:sz w:val="28"/>
          <w:szCs w:val="28"/>
          <w:lang w:val="ru-RU"/>
        </w:rPr>
        <w:t>, выражается в возможности устанавливать цену на запатентованный продукт с учетом рыночной позиции потребителя, но без учета рыночной позиции конкурентов. Благодаря интеллектуальной собственности на некоторое время рынок может освободиться от конкурентов, и производитель получает возможность собирать дополнительный доход, достаточный для обеспечения возврата инвестиций в разработку и внедрение нового продукта. Преимущество, обеспеченное защитой улучшенного и более выгодного по издержкам процесса производства, выражается в возможности дольше, чем без такой защиты, выдерживать ценовое давление конкурентов, сохраняя достигнутое положение на рынке.</w:t>
      </w:r>
    </w:p>
    <w:p w:rsidR="009D451B" w:rsidRPr="009D451B" w:rsidRDefault="009D451B" w:rsidP="009D451B">
      <w:pPr>
        <w:tabs>
          <w:tab w:val="left" w:pos="3795"/>
        </w:tabs>
        <w:spacing w:after="0" w:line="240" w:lineRule="auto"/>
        <w:ind w:firstLine="567"/>
        <w:jc w:val="both"/>
        <w:rPr>
          <w:rFonts w:ascii="Times New Roman" w:eastAsia="Calibri" w:hAnsi="Times New Roman" w:cs="Times New Roman"/>
          <w:sz w:val="28"/>
          <w:szCs w:val="28"/>
          <w:lang w:val="ru-RU"/>
        </w:rPr>
      </w:pPr>
      <w:r w:rsidRPr="009D451B">
        <w:rPr>
          <w:rFonts w:ascii="Times New Roman" w:eastAsia="Calibri" w:hAnsi="Times New Roman" w:cs="Times New Roman"/>
          <w:sz w:val="28"/>
          <w:szCs w:val="28"/>
          <w:lang w:val="ru-RU"/>
        </w:rPr>
        <w:t xml:space="preserve">К сожалению, при разработке стратегии патентования редко принимается во внимание степень воздействия патентной защиты на конкурентную позицию компании, хотя в действительности это фактор, определяющий стоимость интеллектуальной собственности в составе совокупных активов </w:t>
      </w:r>
      <w:r w:rsidRPr="009D451B">
        <w:rPr>
          <w:rFonts w:ascii="Times New Roman" w:eastAsia="Calibri" w:hAnsi="Times New Roman" w:cs="Times New Roman"/>
          <w:sz w:val="28"/>
          <w:szCs w:val="28"/>
          <w:lang w:val="ru-RU"/>
        </w:rPr>
        <w:lastRenderedPageBreak/>
        <w:t xml:space="preserve">компаний и, соответственно, эффективно влияющий на капитализацию. В </w:t>
      </w:r>
      <w:proofErr w:type="gramStart"/>
      <w:r w:rsidRPr="009D451B">
        <w:rPr>
          <w:rFonts w:ascii="Times New Roman" w:eastAsia="Calibri" w:hAnsi="Times New Roman" w:cs="Times New Roman"/>
          <w:sz w:val="28"/>
          <w:szCs w:val="28"/>
          <w:lang w:val="ru-RU"/>
        </w:rPr>
        <w:t>ситуации</w:t>
      </w:r>
      <w:proofErr w:type="gramEnd"/>
      <w:r w:rsidRPr="009D451B">
        <w:rPr>
          <w:rFonts w:ascii="Times New Roman" w:eastAsia="Calibri" w:hAnsi="Times New Roman" w:cs="Times New Roman"/>
          <w:sz w:val="28"/>
          <w:szCs w:val="28"/>
          <w:lang w:val="ru-RU"/>
        </w:rPr>
        <w:t xml:space="preserve"> когда компании в борьбе с неизбежными изменениями условий производства и продаж вынужденно тратятся на освоение новых технологий, формирование прочной патентной защиты эксплуатируемых технических решений гарантирует сохранение производства компании в течение срока их полезного использования в период поступления дохода с рынков основной продукции.</w:t>
      </w:r>
    </w:p>
    <w:p w:rsidR="009D451B" w:rsidRPr="009D451B" w:rsidRDefault="009D451B" w:rsidP="009D451B">
      <w:pPr>
        <w:tabs>
          <w:tab w:val="left" w:pos="3795"/>
        </w:tabs>
        <w:spacing w:after="0" w:line="240" w:lineRule="auto"/>
        <w:ind w:firstLine="567"/>
        <w:jc w:val="both"/>
        <w:rPr>
          <w:rFonts w:ascii="Times New Roman" w:eastAsia="Calibri" w:hAnsi="Times New Roman" w:cs="Times New Roman"/>
          <w:sz w:val="28"/>
          <w:szCs w:val="28"/>
          <w:lang w:val="ru-RU"/>
        </w:rPr>
      </w:pPr>
      <w:r w:rsidRPr="009D451B">
        <w:rPr>
          <w:rFonts w:ascii="Times New Roman" w:eastAsia="Calibri" w:hAnsi="Times New Roman" w:cs="Times New Roman"/>
          <w:b/>
          <w:sz w:val="28"/>
          <w:szCs w:val="28"/>
          <w:lang w:val="ru-RU"/>
        </w:rPr>
        <w:t>Преимущество на рынке</w:t>
      </w:r>
      <w:r w:rsidRPr="009D451B">
        <w:rPr>
          <w:rFonts w:ascii="Times New Roman" w:eastAsia="Calibri" w:hAnsi="Times New Roman" w:cs="Times New Roman"/>
          <w:sz w:val="28"/>
          <w:szCs w:val="28"/>
          <w:lang w:val="ru-RU"/>
        </w:rPr>
        <w:t xml:space="preserve"> обеспечивается приоритетом в технике, обусловливающим первенство в бизнесе. Патент в этой ситуации должен рассматриваться как инструмент управления потоками монопольных доходов от производства и торговли, а вопросы целесообразности патентования должны рассматриваться в аспекте укрепления инновационной монополии. У патента нет самостоятельной ценности. Главное – это способность ИС приносить доход за счет максимизации масштаба и длительности инновационной монополии, основанной на новизне технологий.</w:t>
      </w:r>
    </w:p>
    <w:p w:rsidR="009D451B" w:rsidRPr="009D451B" w:rsidRDefault="009D451B" w:rsidP="009D451B">
      <w:pPr>
        <w:tabs>
          <w:tab w:val="left" w:pos="3795"/>
        </w:tabs>
        <w:spacing w:after="0" w:line="240" w:lineRule="auto"/>
        <w:ind w:firstLine="567"/>
        <w:jc w:val="both"/>
        <w:rPr>
          <w:rFonts w:ascii="Times New Roman" w:eastAsia="Calibri" w:hAnsi="Times New Roman" w:cs="Times New Roman"/>
          <w:sz w:val="28"/>
          <w:szCs w:val="28"/>
          <w:lang w:val="ru-RU"/>
        </w:rPr>
      </w:pPr>
      <w:r w:rsidRPr="009D451B">
        <w:rPr>
          <w:rFonts w:ascii="Times New Roman" w:eastAsia="Calibri" w:hAnsi="Times New Roman" w:cs="Times New Roman"/>
          <w:sz w:val="28"/>
          <w:szCs w:val="28"/>
          <w:lang w:val="ru-RU"/>
        </w:rPr>
        <w:t xml:space="preserve">В реальных рыночных условиях патентование и охрана ноу-хау относятся к производственной деятельности предприятия, а для получения охранных документов необходимы не столько захватывающие движения научной мысли, сколько технически новые и </w:t>
      </w:r>
      <w:proofErr w:type="spellStart"/>
      <w:r w:rsidRPr="009D451B">
        <w:rPr>
          <w:rFonts w:ascii="Times New Roman" w:eastAsia="Calibri" w:hAnsi="Times New Roman" w:cs="Times New Roman"/>
          <w:sz w:val="28"/>
          <w:szCs w:val="28"/>
          <w:lang w:val="ru-RU"/>
        </w:rPr>
        <w:t>производственно</w:t>
      </w:r>
      <w:proofErr w:type="spellEnd"/>
      <w:r w:rsidRPr="009D451B">
        <w:rPr>
          <w:rFonts w:ascii="Times New Roman" w:eastAsia="Calibri" w:hAnsi="Times New Roman" w:cs="Times New Roman"/>
          <w:sz w:val="28"/>
          <w:szCs w:val="28"/>
          <w:lang w:val="ru-RU"/>
        </w:rPr>
        <w:t xml:space="preserve"> эффективные инженерные решения, совокупность которых складывается в технологию, – новая адаптированная к условиям рынка продукция и/или новые производственные (технологические) процессы.</w:t>
      </w:r>
    </w:p>
    <w:p w:rsidR="009D451B" w:rsidRPr="009D451B" w:rsidRDefault="009D451B" w:rsidP="009D451B">
      <w:pPr>
        <w:tabs>
          <w:tab w:val="left" w:pos="3795"/>
        </w:tabs>
        <w:spacing w:after="0" w:line="240" w:lineRule="auto"/>
        <w:ind w:firstLine="567"/>
        <w:jc w:val="both"/>
        <w:rPr>
          <w:rFonts w:ascii="Times New Roman" w:eastAsia="Calibri" w:hAnsi="Times New Roman" w:cs="Times New Roman"/>
          <w:sz w:val="28"/>
          <w:szCs w:val="28"/>
          <w:lang w:val="ru-RU"/>
        </w:rPr>
      </w:pPr>
      <w:r w:rsidRPr="009D451B">
        <w:rPr>
          <w:rFonts w:ascii="Times New Roman" w:eastAsia="Calibri" w:hAnsi="Times New Roman" w:cs="Times New Roman"/>
          <w:sz w:val="28"/>
          <w:szCs w:val="28"/>
          <w:lang w:val="ru-RU"/>
        </w:rPr>
        <w:t>Недопустимо вести разработку и подготовку к использованию технологии в производстве, если нет уверенности в том, что ее возможно контролировать при ее будущей эксплуатации.</w:t>
      </w:r>
    </w:p>
    <w:p w:rsidR="009D451B" w:rsidRPr="009D451B" w:rsidRDefault="009D451B" w:rsidP="009D451B">
      <w:pPr>
        <w:tabs>
          <w:tab w:val="left" w:pos="3795"/>
        </w:tabs>
        <w:spacing w:after="0" w:line="240" w:lineRule="auto"/>
        <w:ind w:firstLine="567"/>
        <w:jc w:val="both"/>
        <w:rPr>
          <w:rFonts w:ascii="Times New Roman" w:eastAsia="Calibri" w:hAnsi="Times New Roman" w:cs="Times New Roman"/>
          <w:sz w:val="28"/>
          <w:szCs w:val="28"/>
          <w:lang w:val="ru-RU"/>
        </w:rPr>
      </w:pPr>
    </w:p>
    <w:p w:rsidR="009D451B" w:rsidRPr="009D451B" w:rsidRDefault="009D451B" w:rsidP="009D451B">
      <w:pPr>
        <w:tabs>
          <w:tab w:val="left" w:pos="3795"/>
        </w:tabs>
        <w:spacing w:after="0" w:line="240" w:lineRule="auto"/>
        <w:ind w:firstLine="567"/>
        <w:jc w:val="both"/>
        <w:rPr>
          <w:rFonts w:ascii="Times New Roman" w:eastAsia="Calibri" w:hAnsi="Times New Roman" w:cs="Times New Roman"/>
          <w:b/>
          <w:sz w:val="28"/>
          <w:szCs w:val="28"/>
          <w:lang w:val="ru-RU"/>
        </w:rPr>
      </w:pPr>
    </w:p>
    <w:p w:rsidR="009D451B" w:rsidRPr="009D451B" w:rsidRDefault="009D451B" w:rsidP="009D451B">
      <w:pPr>
        <w:tabs>
          <w:tab w:val="left" w:pos="3795"/>
        </w:tabs>
        <w:spacing w:after="0" w:line="240" w:lineRule="auto"/>
        <w:ind w:firstLine="567"/>
        <w:jc w:val="both"/>
        <w:rPr>
          <w:rFonts w:ascii="Times New Roman" w:eastAsia="Calibri" w:hAnsi="Times New Roman" w:cs="Times New Roman"/>
          <w:b/>
          <w:sz w:val="28"/>
          <w:szCs w:val="28"/>
          <w:lang w:val="ru-RU"/>
        </w:rPr>
      </w:pPr>
    </w:p>
    <w:p w:rsidR="009D451B" w:rsidRPr="009D451B" w:rsidRDefault="009D451B" w:rsidP="009D451B">
      <w:pPr>
        <w:tabs>
          <w:tab w:val="left" w:pos="3795"/>
        </w:tabs>
        <w:spacing w:after="0" w:line="240" w:lineRule="auto"/>
        <w:ind w:firstLine="567"/>
        <w:jc w:val="both"/>
        <w:rPr>
          <w:rFonts w:ascii="Times New Roman" w:eastAsia="Calibri" w:hAnsi="Times New Roman" w:cs="Times New Roman"/>
          <w:b/>
          <w:sz w:val="28"/>
          <w:szCs w:val="28"/>
          <w:lang w:val="ru-RU"/>
        </w:rPr>
      </w:pPr>
    </w:p>
    <w:p w:rsidR="009D451B" w:rsidRPr="009D451B" w:rsidRDefault="009D451B" w:rsidP="009D451B">
      <w:pPr>
        <w:tabs>
          <w:tab w:val="left" w:pos="3795"/>
        </w:tabs>
        <w:spacing w:after="0" w:line="240" w:lineRule="auto"/>
        <w:ind w:firstLine="567"/>
        <w:jc w:val="both"/>
        <w:rPr>
          <w:rFonts w:ascii="Times New Roman" w:eastAsia="Calibri" w:hAnsi="Times New Roman" w:cs="Times New Roman"/>
          <w:b/>
          <w:sz w:val="28"/>
          <w:szCs w:val="28"/>
          <w:lang w:val="ru-RU"/>
        </w:rPr>
      </w:pPr>
    </w:p>
    <w:p w:rsidR="009D451B" w:rsidRPr="009D451B" w:rsidRDefault="0092109B" w:rsidP="009D451B">
      <w:pPr>
        <w:tabs>
          <w:tab w:val="left" w:pos="3795"/>
        </w:tabs>
        <w:spacing w:after="0" w:line="240" w:lineRule="auto"/>
        <w:ind w:firstLine="567"/>
        <w:jc w:val="both"/>
        <w:rPr>
          <w:rFonts w:ascii="Times New Roman" w:eastAsia="Calibri" w:hAnsi="Times New Roman" w:cs="Times New Roman"/>
          <w:b/>
          <w:sz w:val="28"/>
          <w:szCs w:val="28"/>
          <w:lang w:val="ru-RU"/>
        </w:rPr>
      </w:pPr>
      <w:r>
        <w:rPr>
          <w:rFonts w:ascii="Times New Roman" w:eastAsia="Calibri" w:hAnsi="Times New Roman" w:cs="Times New Roman"/>
          <w:b/>
          <w:sz w:val="28"/>
          <w:szCs w:val="28"/>
          <w:lang w:val="ru-RU"/>
        </w:rPr>
        <w:t>7</w:t>
      </w:r>
      <w:r w:rsidR="009D451B" w:rsidRPr="009D451B">
        <w:rPr>
          <w:rFonts w:ascii="Times New Roman" w:eastAsia="Calibri" w:hAnsi="Times New Roman" w:cs="Times New Roman"/>
          <w:b/>
          <w:sz w:val="28"/>
          <w:szCs w:val="28"/>
          <w:lang w:val="ru-RU"/>
        </w:rPr>
        <w:t>.2 Объекты интеллектуальной собственности и права на них</w:t>
      </w:r>
    </w:p>
    <w:p w:rsidR="009D451B" w:rsidRPr="009D451B" w:rsidRDefault="009D451B" w:rsidP="009D451B">
      <w:pPr>
        <w:tabs>
          <w:tab w:val="left" w:pos="3795"/>
        </w:tabs>
        <w:spacing w:after="0" w:line="240" w:lineRule="auto"/>
        <w:ind w:firstLine="567"/>
        <w:jc w:val="both"/>
        <w:rPr>
          <w:rFonts w:ascii="Times New Roman" w:eastAsia="Calibri" w:hAnsi="Times New Roman" w:cs="Times New Roman"/>
          <w:sz w:val="28"/>
          <w:szCs w:val="28"/>
          <w:lang w:val="ru-RU"/>
        </w:rPr>
      </w:pPr>
    </w:p>
    <w:p w:rsidR="009D451B" w:rsidRPr="009D451B" w:rsidRDefault="009D451B" w:rsidP="009D451B">
      <w:pPr>
        <w:tabs>
          <w:tab w:val="left" w:pos="3795"/>
        </w:tabs>
        <w:spacing w:after="0" w:line="240" w:lineRule="auto"/>
        <w:ind w:firstLine="567"/>
        <w:jc w:val="both"/>
        <w:rPr>
          <w:rFonts w:ascii="Times New Roman" w:eastAsia="Calibri" w:hAnsi="Times New Roman" w:cs="Times New Roman"/>
          <w:b/>
          <w:sz w:val="28"/>
          <w:szCs w:val="28"/>
          <w:lang w:val="ru-RU"/>
        </w:rPr>
      </w:pPr>
      <w:r w:rsidRPr="0092109B">
        <w:rPr>
          <w:rFonts w:ascii="Times New Roman" w:eastAsia="Calibri" w:hAnsi="Times New Roman" w:cs="Times New Roman"/>
          <w:b/>
          <w:sz w:val="28"/>
          <w:szCs w:val="28"/>
          <w:lang w:val="ru-RU"/>
        </w:rPr>
        <w:t>7.</w:t>
      </w:r>
      <w:r w:rsidRPr="009D451B">
        <w:rPr>
          <w:rFonts w:ascii="Times New Roman" w:eastAsia="Calibri" w:hAnsi="Times New Roman" w:cs="Times New Roman"/>
          <w:b/>
          <w:sz w:val="28"/>
          <w:szCs w:val="28"/>
          <w:lang w:val="ru-RU"/>
        </w:rPr>
        <w:t>2.1 Результаты интеллектуальной деятельности</w:t>
      </w:r>
    </w:p>
    <w:p w:rsidR="009D451B" w:rsidRPr="009D451B" w:rsidRDefault="009D451B" w:rsidP="009D451B">
      <w:pPr>
        <w:tabs>
          <w:tab w:val="left" w:pos="3795"/>
        </w:tabs>
        <w:spacing w:after="0" w:line="240" w:lineRule="auto"/>
        <w:ind w:firstLine="567"/>
        <w:jc w:val="both"/>
        <w:rPr>
          <w:rFonts w:ascii="Times New Roman" w:eastAsia="Calibri" w:hAnsi="Times New Roman" w:cs="Times New Roman"/>
          <w:sz w:val="28"/>
          <w:szCs w:val="28"/>
          <w:lang w:val="ru-RU"/>
        </w:rPr>
      </w:pPr>
      <w:r w:rsidRPr="009D451B">
        <w:rPr>
          <w:rFonts w:ascii="Times New Roman" w:eastAsia="Calibri" w:hAnsi="Times New Roman" w:cs="Times New Roman"/>
          <w:sz w:val="28"/>
          <w:szCs w:val="28"/>
          <w:lang w:val="ru-RU"/>
        </w:rPr>
        <w:t>К результатам интеллектуальной деятельности, которым предоставляется правовая охрана, относятся:</w:t>
      </w:r>
    </w:p>
    <w:p w:rsidR="009D451B" w:rsidRPr="009D451B" w:rsidRDefault="009D451B" w:rsidP="009D451B">
      <w:pPr>
        <w:tabs>
          <w:tab w:val="left" w:pos="3795"/>
        </w:tabs>
        <w:spacing w:after="0" w:line="240" w:lineRule="auto"/>
        <w:ind w:firstLine="567"/>
        <w:jc w:val="both"/>
        <w:rPr>
          <w:rFonts w:ascii="Times New Roman" w:eastAsia="Calibri" w:hAnsi="Times New Roman" w:cs="Times New Roman"/>
          <w:sz w:val="28"/>
          <w:szCs w:val="28"/>
          <w:lang w:val="ru-RU"/>
        </w:rPr>
      </w:pPr>
      <w:r w:rsidRPr="009D451B">
        <w:rPr>
          <w:rFonts w:ascii="Times New Roman" w:eastAsia="Calibri" w:hAnsi="Times New Roman" w:cs="Times New Roman"/>
          <w:sz w:val="28"/>
          <w:szCs w:val="28"/>
          <w:lang w:val="ru-RU"/>
        </w:rPr>
        <w:t>1) произведения науки, литературы и искусства;</w:t>
      </w:r>
    </w:p>
    <w:p w:rsidR="009D451B" w:rsidRPr="009D451B" w:rsidRDefault="009D451B" w:rsidP="009D451B">
      <w:pPr>
        <w:tabs>
          <w:tab w:val="left" w:pos="3795"/>
        </w:tabs>
        <w:spacing w:after="0" w:line="240" w:lineRule="auto"/>
        <w:ind w:firstLine="567"/>
        <w:jc w:val="both"/>
        <w:rPr>
          <w:rFonts w:ascii="Times New Roman" w:eastAsia="Calibri" w:hAnsi="Times New Roman" w:cs="Times New Roman"/>
          <w:sz w:val="28"/>
          <w:szCs w:val="28"/>
          <w:lang w:val="ru-RU"/>
        </w:rPr>
      </w:pPr>
      <w:r w:rsidRPr="009D451B">
        <w:rPr>
          <w:rFonts w:ascii="Times New Roman" w:eastAsia="Calibri" w:hAnsi="Times New Roman" w:cs="Times New Roman"/>
          <w:sz w:val="28"/>
          <w:szCs w:val="28"/>
          <w:lang w:val="ru-RU"/>
        </w:rPr>
        <w:t>2) программы для электронных вычислительных машин;</w:t>
      </w:r>
    </w:p>
    <w:p w:rsidR="009D451B" w:rsidRPr="009D451B" w:rsidRDefault="009D451B" w:rsidP="009D451B">
      <w:pPr>
        <w:tabs>
          <w:tab w:val="left" w:pos="3795"/>
        </w:tabs>
        <w:spacing w:after="0" w:line="240" w:lineRule="auto"/>
        <w:ind w:firstLine="567"/>
        <w:jc w:val="both"/>
        <w:rPr>
          <w:rFonts w:ascii="Times New Roman" w:eastAsia="Calibri" w:hAnsi="Times New Roman" w:cs="Times New Roman"/>
          <w:sz w:val="28"/>
          <w:szCs w:val="28"/>
          <w:lang w:val="ru-RU"/>
        </w:rPr>
      </w:pPr>
      <w:r w:rsidRPr="009D451B">
        <w:rPr>
          <w:rFonts w:ascii="Times New Roman" w:eastAsia="Calibri" w:hAnsi="Times New Roman" w:cs="Times New Roman"/>
          <w:sz w:val="28"/>
          <w:szCs w:val="28"/>
          <w:lang w:val="ru-RU"/>
        </w:rPr>
        <w:t>3) базы данных;</w:t>
      </w:r>
    </w:p>
    <w:p w:rsidR="009D451B" w:rsidRPr="009D451B" w:rsidRDefault="009D451B" w:rsidP="009D451B">
      <w:pPr>
        <w:tabs>
          <w:tab w:val="left" w:pos="3795"/>
        </w:tabs>
        <w:spacing w:after="0" w:line="240" w:lineRule="auto"/>
        <w:ind w:firstLine="567"/>
        <w:jc w:val="both"/>
        <w:rPr>
          <w:rFonts w:ascii="Times New Roman" w:eastAsia="Calibri" w:hAnsi="Times New Roman" w:cs="Times New Roman"/>
          <w:sz w:val="28"/>
          <w:szCs w:val="28"/>
          <w:lang w:val="ru-RU"/>
        </w:rPr>
      </w:pPr>
      <w:r w:rsidRPr="009D451B">
        <w:rPr>
          <w:rFonts w:ascii="Times New Roman" w:eastAsia="Calibri" w:hAnsi="Times New Roman" w:cs="Times New Roman"/>
          <w:sz w:val="28"/>
          <w:szCs w:val="28"/>
          <w:lang w:val="ru-RU"/>
        </w:rPr>
        <w:t>4) исполнения;</w:t>
      </w:r>
    </w:p>
    <w:p w:rsidR="009D451B" w:rsidRPr="009D451B" w:rsidRDefault="009D451B" w:rsidP="009D451B">
      <w:pPr>
        <w:tabs>
          <w:tab w:val="left" w:pos="3795"/>
        </w:tabs>
        <w:spacing w:after="0" w:line="240" w:lineRule="auto"/>
        <w:ind w:firstLine="567"/>
        <w:jc w:val="both"/>
        <w:rPr>
          <w:rFonts w:ascii="Times New Roman" w:eastAsia="Calibri" w:hAnsi="Times New Roman" w:cs="Times New Roman"/>
          <w:sz w:val="28"/>
          <w:szCs w:val="28"/>
          <w:lang w:val="ru-RU"/>
        </w:rPr>
      </w:pPr>
      <w:r w:rsidRPr="009D451B">
        <w:rPr>
          <w:rFonts w:ascii="Times New Roman" w:eastAsia="Calibri" w:hAnsi="Times New Roman" w:cs="Times New Roman"/>
          <w:sz w:val="28"/>
          <w:szCs w:val="28"/>
          <w:lang w:val="ru-RU"/>
        </w:rPr>
        <w:t>5) фонограммы;</w:t>
      </w:r>
    </w:p>
    <w:p w:rsidR="009D451B" w:rsidRPr="009D451B" w:rsidRDefault="009D451B" w:rsidP="009D451B">
      <w:pPr>
        <w:tabs>
          <w:tab w:val="left" w:pos="3795"/>
        </w:tabs>
        <w:spacing w:after="0" w:line="240" w:lineRule="auto"/>
        <w:ind w:firstLine="567"/>
        <w:jc w:val="both"/>
        <w:rPr>
          <w:rFonts w:ascii="Times New Roman" w:eastAsia="Calibri" w:hAnsi="Times New Roman" w:cs="Times New Roman"/>
          <w:sz w:val="28"/>
          <w:szCs w:val="28"/>
          <w:lang w:val="ru-RU"/>
        </w:rPr>
      </w:pPr>
      <w:r w:rsidRPr="009D451B">
        <w:rPr>
          <w:rFonts w:ascii="Times New Roman" w:eastAsia="Calibri" w:hAnsi="Times New Roman" w:cs="Times New Roman"/>
          <w:sz w:val="28"/>
          <w:szCs w:val="28"/>
          <w:lang w:val="ru-RU"/>
        </w:rPr>
        <w:t xml:space="preserve">6) сообщение в эфир или по </w:t>
      </w:r>
      <w:proofErr w:type="gramStart"/>
      <w:r w:rsidRPr="009D451B">
        <w:rPr>
          <w:rFonts w:ascii="Times New Roman" w:eastAsia="Calibri" w:hAnsi="Times New Roman" w:cs="Times New Roman"/>
          <w:sz w:val="28"/>
          <w:szCs w:val="28"/>
          <w:lang w:val="ru-RU"/>
        </w:rPr>
        <w:t>кабелю</w:t>
      </w:r>
      <w:proofErr w:type="gramEnd"/>
      <w:r w:rsidRPr="009D451B">
        <w:rPr>
          <w:rFonts w:ascii="Times New Roman" w:eastAsia="Calibri" w:hAnsi="Times New Roman" w:cs="Times New Roman"/>
          <w:sz w:val="28"/>
          <w:szCs w:val="28"/>
          <w:lang w:val="ru-RU"/>
        </w:rPr>
        <w:t xml:space="preserve"> радио- или телепередач (вещание организаций эфирного или кабельного вещания);</w:t>
      </w:r>
    </w:p>
    <w:p w:rsidR="009D451B" w:rsidRPr="009D451B" w:rsidRDefault="009D451B" w:rsidP="009D451B">
      <w:pPr>
        <w:tabs>
          <w:tab w:val="left" w:pos="3795"/>
        </w:tabs>
        <w:spacing w:after="0" w:line="240" w:lineRule="auto"/>
        <w:ind w:firstLine="567"/>
        <w:jc w:val="both"/>
        <w:rPr>
          <w:rFonts w:ascii="Times New Roman" w:eastAsia="Calibri" w:hAnsi="Times New Roman" w:cs="Times New Roman"/>
          <w:sz w:val="28"/>
          <w:szCs w:val="28"/>
          <w:lang w:val="ru-RU"/>
        </w:rPr>
      </w:pPr>
      <w:r w:rsidRPr="009D451B">
        <w:rPr>
          <w:rFonts w:ascii="Times New Roman" w:eastAsia="Calibri" w:hAnsi="Times New Roman" w:cs="Times New Roman"/>
          <w:sz w:val="28"/>
          <w:szCs w:val="28"/>
          <w:lang w:val="ru-RU"/>
        </w:rPr>
        <w:t>7) изобретения;</w:t>
      </w:r>
    </w:p>
    <w:p w:rsidR="009D451B" w:rsidRPr="009D451B" w:rsidRDefault="009D451B" w:rsidP="009D451B">
      <w:pPr>
        <w:tabs>
          <w:tab w:val="left" w:pos="3795"/>
        </w:tabs>
        <w:spacing w:after="0" w:line="240" w:lineRule="auto"/>
        <w:ind w:firstLine="567"/>
        <w:jc w:val="both"/>
        <w:rPr>
          <w:rFonts w:ascii="Times New Roman" w:eastAsia="Calibri" w:hAnsi="Times New Roman" w:cs="Times New Roman"/>
          <w:sz w:val="28"/>
          <w:szCs w:val="28"/>
          <w:lang w:val="ru-RU"/>
        </w:rPr>
      </w:pPr>
      <w:r w:rsidRPr="009D451B">
        <w:rPr>
          <w:rFonts w:ascii="Times New Roman" w:eastAsia="Calibri" w:hAnsi="Times New Roman" w:cs="Times New Roman"/>
          <w:sz w:val="28"/>
          <w:szCs w:val="28"/>
          <w:lang w:val="ru-RU"/>
        </w:rPr>
        <w:t>8) полезные модели;</w:t>
      </w:r>
    </w:p>
    <w:p w:rsidR="009D451B" w:rsidRPr="009D451B" w:rsidRDefault="009D451B" w:rsidP="009D451B">
      <w:pPr>
        <w:tabs>
          <w:tab w:val="left" w:pos="3795"/>
        </w:tabs>
        <w:spacing w:after="0" w:line="240" w:lineRule="auto"/>
        <w:ind w:firstLine="567"/>
        <w:jc w:val="both"/>
        <w:rPr>
          <w:rFonts w:ascii="Times New Roman" w:eastAsia="Calibri" w:hAnsi="Times New Roman" w:cs="Times New Roman"/>
          <w:sz w:val="28"/>
          <w:szCs w:val="28"/>
          <w:lang w:val="ru-RU"/>
        </w:rPr>
      </w:pPr>
      <w:r w:rsidRPr="009D451B">
        <w:rPr>
          <w:rFonts w:ascii="Times New Roman" w:eastAsia="Calibri" w:hAnsi="Times New Roman" w:cs="Times New Roman"/>
          <w:sz w:val="28"/>
          <w:szCs w:val="28"/>
          <w:lang w:val="ru-RU"/>
        </w:rPr>
        <w:t>9) промышленные образцы;</w:t>
      </w:r>
    </w:p>
    <w:p w:rsidR="009D451B" w:rsidRPr="009D451B" w:rsidRDefault="009D451B" w:rsidP="009D451B">
      <w:pPr>
        <w:tabs>
          <w:tab w:val="left" w:pos="3795"/>
        </w:tabs>
        <w:spacing w:after="0" w:line="240" w:lineRule="auto"/>
        <w:ind w:firstLine="567"/>
        <w:jc w:val="both"/>
        <w:rPr>
          <w:rFonts w:ascii="Times New Roman" w:eastAsia="Calibri" w:hAnsi="Times New Roman" w:cs="Times New Roman"/>
          <w:sz w:val="28"/>
          <w:szCs w:val="28"/>
          <w:lang w:val="ru-RU"/>
        </w:rPr>
      </w:pPr>
      <w:r w:rsidRPr="009D451B">
        <w:rPr>
          <w:rFonts w:ascii="Times New Roman" w:eastAsia="Calibri" w:hAnsi="Times New Roman" w:cs="Times New Roman"/>
          <w:sz w:val="28"/>
          <w:szCs w:val="28"/>
          <w:lang w:val="ru-RU"/>
        </w:rPr>
        <w:lastRenderedPageBreak/>
        <w:t>10) селекционные достижения;</w:t>
      </w:r>
    </w:p>
    <w:p w:rsidR="009D451B" w:rsidRPr="009D451B" w:rsidRDefault="009D451B" w:rsidP="009D451B">
      <w:pPr>
        <w:tabs>
          <w:tab w:val="left" w:pos="3795"/>
        </w:tabs>
        <w:spacing w:after="0" w:line="240" w:lineRule="auto"/>
        <w:ind w:firstLine="567"/>
        <w:jc w:val="both"/>
        <w:rPr>
          <w:rFonts w:ascii="Times New Roman" w:eastAsia="Calibri" w:hAnsi="Times New Roman" w:cs="Times New Roman"/>
          <w:sz w:val="28"/>
          <w:szCs w:val="28"/>
          <w:lang w:val="ru-RU"/>
        </w:rPr>
      </w:pPr>
      <w:r w:rsidRPr="009D451B">
        <w:rPr>
          <w:rFonts w:ascii="Times New Roman" w:eastAsia="Calibri" w:hAnsi="Times New Roman" w:cs="Times New Roman"/>
          <w:sz w:val="28"/>
          <w:szCs w:val="28"/>
          <w:lang w:val="ru-RU"/>
        </w:rPr>
        <w:t>11) топологии интегральных микросхем;</w:t>
      </w:r>
    </w:p>
    <w:p w:rsidR="009D451B" w:rsidRPr="009D451B" w:rsidRDefault="009D451B" w:rsidP="009D451B">
      <w:pPr>
        <w:tabs>
          <w:tab w:val="left" w:pos="3795"/>
        </w:tabs>
        <w:spacing w:after="0" w:line="240" w:lineRule="auto"/>
        <w:ind w:firstLine="567"/>
        <w:jc w:val="both"/>
        <w:rPr>
          <w:rFonts w:ascii="Times New Roman" w:eastAsia="Calibri" w:hAnsi="Times New Roman" w:cs="Times New Roman"/>
          <w:sz w:val="28"/>
          <w:szCs w:val="28"/>
          <w:lang w:val="ru-RU"/>
        </w:rPr>
      </w:pPr>
      <w:r w:rsidRPr="009D451B">
        <w:rPr>
          <w:rFonts w:ascii="Times New Roman" w:eastAsia="Calibri" w:hAnsi="Times New Roman" w:cs="Times New Roman"/>
          <w:sz w:val="28"/>
          <w:szCs w:val="28"/>
          <w:lang w:val="ru-RU"/>
        </w:rPr>
        <w:t>12) секреты производства (ноу-хау).</w:t>
      </w:r>
    </w:p>
    <w:p w:rsidR="009D451B" w:rsidRPr="009D451B" w:rsidRDefault="009D451B" w:rsidP="009D451B">
      <w:pPr>
        <w:tabs>
          <w:tab w:val="left" w:pos="3795"/>
        </w:tabs>
        <w:spacing w:after="0" w:line="240" w:lineRule="auto"/>
        <w:ind w:firstLine="567"/>
        <w:jc w:val="both"/>
        <w:rPr>
          <w:rFonts w:ascii="Times New Roman" w:eastAsia="Calibri" w:hAnsi="Times New Roman" w:cs="Times New Roman"/>
          <w:sz w:val="28"/>
          <w:szCs w:val="28"/>
          <w:lang w:val="ru-RU"/>
        </w:rPr>
      </w:pPr>
      <w:r w:rsidRPr="009D451B">
        <w:rPr>
          <w:rFonts w:ascii="Times New Roman" w:eastAsia="Calibri" w:hAnsi="Times New Roman" w:cs="Times New Roman"/>
          <w:sz w:val="28"/>
          <w:szCs w:val="28"/>
          <w:lang w:val="ru-RU"/>
        </w:rPr>
        <w:t>Средства индивидуализации юридических лиц, товаров, работ, услуг и предприятий:</w:t>
      </w:r>
    </w:p>
    <w:p w:rsidR="009D451B" w:rsidRPr="009D451B" w:rsidRDefault="009D451B" w:rsidP="009D451B">
      <w:pPr>
        <w:tabs>
          <w:tab w:val="left" w:pos="3795"/>
        </w:tabs>
        <w:spacing w:after="0" w:line="240" w:lineRule="auto"/>
        <w:ind w:firstLine="567"/>
        <w:jc w:val="both"/>
        <w:rPr>
          <w:rFonts w:ascii="Times New Roman" w:eastAsia="Calibri" w:hAnsi="Times New Roman" w:cs="Times New Roman"/>
          <w:sz w:val="28"/>
          <w:szCs w:val="28"/>
          <w:lang w:val="ru-RU"/>
        </w:rPr>
      </w:pPr>
      <w:r w:rsidRPr="009D451B">
        <w:rPr>
          <w:rFonts w:ascii="Times New Roman" w:eastAsia="Calibri" w:hAnsi="Times New Roman" w:cs="Times New Roman"/>
          <w:sz w:val="28"/>
          <w:szCs w:val="28"/>
          <w:lang w:val="ru-RU"/>
        </w:rPr>
        <w:t>13) фирменные наименования;</w:t>
      </w:r>
    </w:p>
    <w:p w:rsidR="009D451B" w:rsidRPr="009D451B" w:rsidRDefault="009D451B" w:rsidP="009D451B">
      <w:pPr>
        <w:tabs>
          <w:tab w:val="left" w:pos="3795"/>
        </w:tabs>
        <w:spacing w:after="0" w:line="240" w:lineRule="auto"/>
        <w:ind w:firstLine="567"/>
        <w:jc w:val="both"/>
        <w:rPr>
          <w:rFonts w:ascii="Times New Roman" w:eastAsia="Calibri" w:hAnsi="Times New Roman" w:cs="Times New Roman"/>
          <w:sz w:val="28"/>
          <w:szCs w:val="28"/>
          <w:lang w:val="ru-RU"/>
        </w:rPr>
      </w:pPr>
      <w:r w:rsidRPr="009D451B">
        <w:rPr>
          <w:rFonts w:ascii="Times New Roman" w:eastAsia="Calibri" w:hAnsi="Times New Roman" w:cs="Times New Roman"/>
          <w:sz w:val="28"/>
          <w:szCs w:val="28"/>
          <w:lang w:val="ru-RU"/>
        </w:rPr>
        <w:t>14) товарные знаки и знаки обслуживания;</w:t>
      </w:r>
    </w:p>
    <w:p w:rsidR="009D451B" w:rsidRPr="009D451B" w:rsidRDefault="009D451B" w:rsidP="009D451B">
      <w:pPr>
        <w:tabs>
          <w:tab w:val="left" w:pos="3795"/>
        </w:tabs>
        <w:spacing w:after="0" w:line="240" w:lineRule="auto"/>
        <w:ind w:firstLine="567"/>
        <w:jc w:val="both"/>
        <w:rPr>
          <w:rFonts w:ascii="Times New Roman" w:eastAsia="Calibri" w:hAnsi="Times New Roman" w:cs="Times New Roman"/>
          <w:sz w:val="28"/>
          <w:szCs w:val="28"/>
          <w:lang w:val="ru-RU"/>
        </w:rPr>
      </w:pPr>
      <w:r w:rsidRPr="009D451B">
        <w:rPr>
          <w:rFonts w:ascii="Times New Roman" w:eastAsia="Calibri" w:hAnsi="Times New Roman" w:cs="Times New Roman"/>
          <w:sz w:val="28"/>
          <w:szCs w:val="28"/>
          <w:lang w:val="ru-RU"/>
        </w:rPr>
        <w:t>15) наименования мест происхождения товаров;</w:t>
      </w:r>
    </w:p>
    <w:p w:rsidR="009D451B" w:rsidRPr="009D451B" w:rsidRDefault="009D451B" w:rsidP="009D451B">
      <w:pPr>
        <w:tabs>
          <w:tab w:val="left" w:pos="3795"/>
        </w:tabs>
        <w:spacing w:after="0" w:line="240" w:lineRule="auto"/>
        <w:ind w:firstLine="567"/>
        <w:jc w:val="both"/>
        <w:rPr>
          <w:rFonts w:ascii="Times New Roman" w:eastAsia="Calibri" w:hAnsi="Times New Roman" w:cs="Times New Roman"/>
          <w:sz w:val="28"/>
          <w:szCs w:val="28"/>
          <w:lang w:val="ru-RU"/>
        </w:rPr>
      </w:pPr>
      <w:r w:rsidRPr="009D451B">
        <w:rPr>
          <w:rFonts w:ascii="Times New Roman" w:eastAsia="Calibri" w:hAnsi="Times New Roman" w:cs="Times New Roman"/>
          <w:sz w:val="28"/>
          <w:szCs w:val="28"/>
          <w:lang w:val="ru-RU"/>
        </w:rPr>
        <w:t>16) коммерческие обозначения.</w:t>
      </w:r>
    </w:p>
    <w:p w:rsidR="009D451B" w:rsidRPr="009D451B" w:rsidRDefault="009D451B" w:rsidP="009D451B">
      <w:pPr>
        <w:tabs>
          <w:tab w:val="left" w:pos="3795"/>
        </w:tabs>
        <w:spacing w:after="0" w:line="240" w:lineRule="auto"/>
        <w:ind w:firstLine="567"/>
        <w:jc w:val="both"/>
        <w:rPr>
          <w:rFonts w:ascii="Times New Roman" w:eastAsia="Calibri" w:hAnsi="Times New Roman" w:cs="Times New Roman"/>
          <w:b/>
          <w:sz w:val="28"/>
          <w:szCs w:val="28"/>
          <w:lang w:val="ru-RU"/>
        </w:rPr>
      </w:pPr>
      <w:r w:rsidRPr="0092109B">
        <w:rPr>
          <w:rFonts w:ascii="Times New Roman" w:eastAsia="Calibri" w:hAnsi="Times New Roman" w:cs="Times New Roman"/>
          <w:b/>
          <w:sz w:val="28"/>
          <w:szCs w:val="28"/>
          <w:lang w:val="ru-RU"/>
        </w:rPr>
        <w:t>7</w:t>
      </w:r>
      <w:r w:rsidRPr="009D451B">
        <w:rPr>
          <w:rFonts w:ascii="Times New Roman" w:eastAsia="Calibri" w:hAnsi="Times New Roman" w:cs="Times New Roman"/>
          <w:b/>
          <w:sz w:val="28"/>
          <w:szCs w:val="28"/>
          <w:lang w:val="ru-RU"/>
        </w:rPr>
        <w:t>.2.2 Интеллектуальные права</w:t>
      </w:r>
    </w:p>
    <w:p w:rsidR="009D451B" w:rsidRPr="009D451B" w:rsidRDefault="009D451B" w:rsidP="009D451B">
      <w:pPr>
        <w:tabs>
          <w:tab w:val="left" w:pos="3795"/>
        </w:tabs>
        <w:spacing w:after="0" w:line="240" w:lineRule="auto"/>
        <w:ind w:firstLine="567"/>
        <w:jc w:val="both"/>
        <w:rPr>
          <w:rFonts w:ascii="Times New Roman" w:eastAsia="Calibri" w:hAnsi="Times New Roman" w:cs="Times New Roman"/>
          <w:sz w:val="28"/>
          <w:szCs w:val="28"/>
          <w:lang w:val="ru-RU"/>
        </w:rPr>
      </w:pPr>
      <w:r w:rsidRPr="009D451B">
        <w:rPr>
          <w:rFonts w:ascii="Times New Roman" w:eastAsia="Calibri" w:hAnsi="Times New Roman" w:cs="Times New Roman"/>
          <w:sz w:val="28"/>
          <w:szCs w:val="28"/>
          <w:lang w:val="ru-RU"/>
        </w:rPr>
        <w:t xml:space="preserve">На результаты интеллектуальной деятельности и средства индивидуализации признаются интеллектуальные права, которые включают исключительное право, являющееся имущественным правом, личные неимущественные права и иные права. Подробно интеллектуальные права для разных объектов будут рассмотрены в соответствующих разделах. </w:t>
      </w:r>
    </w:p>
    <w:p w:rsidR="009D451B" w:rsidRPr="009D451B" w:rsidRDefault="009D451B" w:rsidP="009D451B">
      <w:pPr>
        <w:tabs>
          <w:tab w:val="left" w:pos="3795"/>
        </w:tabs>
        <w:spacing w:after="0" w:line="240" w:lineRule="auto"/>
        <w:ind w:firstLine="567"/>
        <w:jc w:val="both"/>
        <w:rPr>
          <w:rFonts w:ascii="Times New Roman" w:eastAsia="Calibri" w:hAnsi="Times New Roman" w:cs="Times New Roman"/>
          <w:sz w:val="28"/>
          <w:szCs w:val="28"/>
          <w:lang w:val="ru-RU"/>
        </w:rPr>
      </w:pPr>
      <w:r w:rsidRPr="009D451B">
        <w:rPr>
          <w:rFonts w:ascii="Times New Roman" w:eastAsia="Calibri" w:hAnsi="Times New Roman" w:cs="Times New Roman"/>
          <w:sz w:val="28"/>
          <w:szCs w:val="28"/>
          <w:lang w:val="ru-RU"/>
        </w:rPr>
        <w:t>Структура прав интеллектуальной собственности представлена на рисунке 7.</w:t>
      </w:r>
    </w:p>
    <w:p w:rsidR="009D451B" w:rsidRPr="009D451B" w:rsidRDefault="009D451B" w:rsidP="009D451B">
      <w:pPr>
        <w:tabs>
          <w:tab w:val="left" w:pos="3795"/>
        </w:tabs>
        <w:spacing w:after="0" w:line="240" w:lineRule="auto"/>
        <w:ind w:firstLine="567"/>
        <w:jc w:val="both"/>
        <w:rPr>
          <w:rFonts w:ascii="Times New Roman" w:eastAsia="Calibri" w:hAnsi="Times New Roman" w:cs="Times New Roman"/>
          <w:sz w:val="28"/>
          <w:szCs w:val="28"/>
          <w:lang w:val="ru-RU"/>
        </w:rPr>
      </w:pPr>
      <w:r w:rsidRPr="009D451B">
        <w:rPr>
          <w:rFonts w:ascii="Times New Roman" w:eastAsia="Calibri" w:hAnsi="Times New Roman" w:cs="Times New Roman"/>
          <w:b/>
          <w:sz w:val="28"/>
          <w:szCs w:val="28"/>
          <w:lang w:val="ru-RU"/>
        </w:rPr>
        <w:t>Исключительное право на результат интеллектуальной деятельности</w:t>
      </w:r>
      <w:r w:rsidRPr="009D451B">
        <w:rPr>
          <w:rFonts w:ascii="Times New Roman" w:eastAsia="Calibri" w:hAnsi="Times New Roman" w:cs="Times New Roman"/>
          <w:sz w:val="28"/>
          <w:szCs w:val="28"/>
          <w:lang w:val="ru-RU"/>
        </w:rPr>
        <w:t xml:space="preserve"> или на средство индивидуализации – это право использовать такой объект любым не противоречащим закону способом. Физическое или юридическое лицо, обладающее исключительным правом, называется правообладателем.</w:t>
      </w:r>
    </w:p>
    <w:p w:rsidR="009D451B" w:rsidRPr="009D451B" w:rsidRDefault="009D451B" w:rsidP="009D451B">
      <w:pPr>
        <w:tabs>
          <w:tab w:val="left" w:pos="3795"/>
        </w:tabs>
        <w:spacing w:after="0" w:line="240" w:lineRule="auto"/>
        <w:ind w:firstLine="567"/>
        <w:jc w:val="both"/>
        <w:rPr>
          <w:rFonts w:ascii="Times New Roman" w:eastAsia="Calibri" w:hAnsi="Times New Roman" w:cs="Times New Roman"/>
          <w:sz w:val="28"/>
          <w:szCs w:val="28"/>
          <w:lang w:val="ru-RU"/>
        </w:rPr>
      </w:pPr>
    </w:p>
    <w:p w:rsidR="009D451B" w:rsidRPr="009D451B" w:rsidRDefault="009D451B" w:rsidP="009D451B">
      <w:pPr>
        <w:tabs>
          <w:tab w:val="left" w:pos="3795"/>
        </w:tabs>
        <w:spacing w:after="0" w:line="240" w:lineRule="auto"/>
        <w:ind w:firstLine="567"/>
        <w:jc w:val="both"/>
        <w:rPr>
          <w:rFonts w:ascii="Times New Roman" w:eastAsia="Calibri" w:hAnsi="Times New Roman" w:cs="Times New Roman"/>
          <w:sz w:val="28"/>
          <w:szCs w:val="28"/>
          <w:lang w:val="ru-RU"/>
        </w:rPr>
      </w:pPr>
      <w:r w:rsidRPr="009D451B">
        <w:rPr>
          <w:rFonts w:ascii="Calibri" w:eastAsia="Calibri" w:hAnsi="Calibri" w:cs="Times New Roman"/>
          <w:noProof/>
          <w:lang w:val="ru-RU" w:eastAsia="ru-RU"/>
        </w:rPr>
        <w:drawing>
          <wp:inline distT="0" distB="0" distL="0" distR="0" wp14:anchorId="41D2487C" wp14:editId="3B3385BA">
            <wp:extent cx="5295900" cy="3770211"/>
            <wp:effectExtent l="0" t="0" r="0" b="190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13469" t="13113" r="28648" b="13626"/>
                    <a:stretch/>
                  </pic:blipFill>
                  <pic:spPr bwMode="auto">
                    <a:xfrm>
                      <a:off x="0" y="0"/>
                      <a:ext cx="5301539" cy="3774225"/>
                    </a:xfrm>
                    <a:prstGeom prst="rect">
                      <a:avLst/>
                    </a:prstGeom>
                    <a:ln>
                      <a:noFill/>
                    </a:ln>
                    <a:extLst>
                      <a:ext uri="{53640926-AAD7-44D8-BBD7-CCE9431645EC}">
                        <a14:shadowObscured xmlns:a14="http://schemas.microsoft.com/office/drawing/2010/main"/>
                      </a:ext>
                    </a:extLst>
                  </pic:spPr>
                </pic:pic>
              </a:graphicData>
            </a:graphic>
          </wp:inline>
        </w:drawing>
      </w:r>
    </w:p>
    <w:p w:rsidR="009D451B" w:rsidRPr="009D451B" w:rsidRDefault="009D451B" w:rsidP="009D451B">
      <w:pPr>
        <w:tabs>
          <w:tab w:val="left" w:pos="3795"/>
        </w:tabs>
        <w:spacing w:after="0" w:line="240" w:lineRule="auto"/>
        <w:jc w:val="both"/>
        <w:rPr>
          <w:rFonts w:ascii="Times New Roman" w:eastAsia="Calibri" w:hAnsi="Times New Roman" w:cs="Times New Roman"/>
          <w:sz w:val="28"/>
          <w:szCs w:val="28"/>
          <w:lang w:val="ru-RU"/>
        </w:rPr>
      </w:pPr>
    </w:p>
    <w:p w:rsidR="009D451B" w:rsidRPr="009D451B" w:rsidRDefault="009D451B" w:rsidP="009D451B">
      <w:pPr>
        <w:tabs>
          <w:tab w:val="left" w:pos="3795"/>
        </w:tabs>
        <w:spacing w:after="0" w:line="240" w:lineRule="auto"/>
        <w:ind w:firstLine="567"/>
        <w:jc w:val="center"/>
        <w:rPr>
          <w:rFonts w:ascii="Times New Roman" w:eastAsia="Calibri" w:hAnsi="Times New Roman" w:cs="Times New Roman"/>
          <w:sz w:val="28"/>
          <w:szCs w:val="28"/>
          <w:lang w:val="ru-RU"/>
        </w:rPr>
      </w:pPr>
      <w:r w:rsidRPr="009D451B">
        <w:rPr>
          <w:rFonts w:ascii="Times New Roman" w:eastAsia="Calibri" w:hAnsi="Times New Roman" w:cs="Times New Roman"/>
          <w:sz w:val="28"/>
          <w:szCs w:val="28"/>
          <w:lang w:val="ru-RU"/>
        </w:rPr>
        <w:t>Рисунок 7 -</w:t>
      </w:r>
      <w:r w:rsidRPr="009D451B">
        <w:rPr>
          <w:rFonts w:ascii="Calibri" w:eastAsia="Calibri" w:hAnsi="Calibri" w:cs="Times New Roman"/>
          <w:lang w:val="ru-RU"/>
        </w:rPr>
        <w:t xml:space="preserve"> </w:t>
      </w:r>
      <w:r w:rsidRPr="009D451B">
        <w:rPr>
          <w:rFonts w:ascii="Times New Roman" w:eastAsia="Calibri" w:hAnsi="Times New Roman" w:cs="Times New Roman"/>
          <w:sz w:val="28"/>
          <w:szCs w:val="28"/>
          <w:lang w:val="ru-RU"/>
        </w:rPr>
        <w:t>Структура прав интеллектуальной собственности</w:t>
      </w:r>
    </w:p>
    <w:p w:rsidR="009D451B" w:rsidRPr="009D451B" w:rsidRDefault="009D451B" w:rsidP="009D451B">
      <w:pPr>
        <w:tabs>
          <w:tab w:val="left" w:pos="3795"/>
        </w:tabs>
        <w:spacing w:after="0" w:line="240" w:lineRule="auto"/>
        <w:ind w:firstLine="567"/>
        <w:jc w:val="both"/>
        <w:rPr>
          <w:rFonts w:ascii="Times New Roman" w:eastAsia="Calibri" w:hAnsi="Times New Roman" w:cs="Times New Roman"/>
          <w:sz w:val="28"/>
          <w:szCs w:val="28"/>
          <w:lang w:val="ru-RU"/>
        </w:rPr>
      </w:pPr>
    </w:p>
    <w:p w:rsidR="009D451B" w:rsidRPr="009D451B" w:rsidRDefault="009D451B" w:rsidP="009D451B">
      <w:pPr>
        <w:tabs>
          <w:tab w:val="left" w:pos="3795"/>
        </w:tabs>
        <w:spacing w:after="0" w:line="240" w:lineRule="auto"/>
        <w:ind w:firstLine="567"/>
        <w:jc w:val="both"/>
        <w:rPr>
          <w:rFonts w:ascii="Times New Roman" w:eastAsia="Calibri" w:hAnsi="Times New Roman" w:cs="Times New Roman"/>
          <w:sz w:val="28"/>
          <w:szCs w:val="28"/>
          <w:lang w:val="ru-RU"/>
        </w:rPr>
      </w:pPr>
      <w:r w:rsidRPr="009D451B">
        <w:rPr>
          <w:rFonts w:ascii="Times New Roman" w:eastAsia="Calibri" w:hAnsi="Times New Roman" w:cs="Times New Roman"/>
          <w:b/>
          <w:sz w:val="28"/>
          <w:szCs w:val="28"/>
          <w:lang w:val="ru-RU"/>
        </w:rPr>
        <w:lastRenderedPageBreak/>
        <w:t>Правообладатель</w:t>
      </w:r>
      <w:r w:rsidRPr="009D451B">
        <w:rPr>
          <w:rFonts w:ascii="Times New Roman" w:eastAsia="Calibri" w:hAnsi="Times New Roman" w:cs="Times New Roman"/>
          <w:sz w:val="28"/>
          <w:szCs w:val="28"/>
          <w:lang w:val="ru-RU"/>
        </w:rPr>
        <w:t xml:space="preserve"> может по своему усмотрению разрешать или запрещать другим лицам использование результата интеллектуальной деятельности или средства индивидуализации. Отсутствие запрета не считается согласием (разрешением). Защита исключительных прав на результаты интеллектуальной деятельности осуществляется путем предъявления требования:</w:t>
      </w:r>
    </w:p>
    <w:p w:rsidR="009D451B" w:rsidRPr="009D451B" w:rsidRDefault="009D451B" w:rsidP="009D451B">
      <w:pPr>
        <w:tabs>
          <w:tab w:val="left" w:pos="3795"/>
        </w:tabs>
        <w:spacing w:after="0" w:line="240" w:lineRule="auto"/>
        <w:ind w:firstLine="567"/>
        <w:jc w:val="both"/>
        <w:rPr>
          <w:rFonts w:ascii="Times New Roman" w:eastAsia="Calibri" w:hAnsi="Times New Roman" w:cs="Times New Roman"/>
          <w:sz w:val="28"/>
          <w:szCs w:val="28"/>
          <w:lang w:val="ru-RU"/>
        </w:rPr>
      </w:pPr>
      <w:r w:rsidRPr="009D451B">
        <w:rPr>
          <w:rFonts w:ascii="Times New Roman" w:eastAsia="Calibri" w:hAnsi="Times New Roman" w:cs="Times New Roman"/>
          <w:sz w:val="28"/>
          <w:szCs w:val="28"/>
          <w:lang w:val="ru-RU"/>
        </w:rPr>
        <w:t>1) о признании права. Требования предъявляются к лицу, которое не признает право, нарушая тем самым интересы правообладателя;</w:t>
      </w:r>
    </w:p>
    <w:p w:rsidR="009D451B" w:rsidRPr="009D451B" w:rsidRDefault="009D451B" w:rsidP="009D451B">
      <w:pPr>
        <w:tabs>
          <w:tab w:val="left" w:pos="3795"/>
        </w:tabs>
        <w:spacing w:after="0" w:line="240" w:lineRule="auto"/>
        <w:ind w:firstLine="567"/>
        <w:jc w:val="both"/>
        <w:rPr>
          <w:rFonts w:ascii="Times New Roman" w:eastAsia="Calibri" w:hAnsi="Times New Roman" w:cs="Times New Roman"/>
          <w:sz w:val="28"/>
          <w:szCs w:val="28"/>
          <w:lang w:val="ru-RU"/>
        </w:rPr>
      </w:pPr>
      <w:r w:rsidRPr="009D451B">
        <w:rPr>
          <w:rFonts w:ascii="Times New Roman" w:eastAsia="Calibri" w:hAnsi="Times New Roman" w:cs="Times New Roman"/>
          <w:sz w:val="28"/>
          <w:szCs w:val="28"/>
          <w:lang w:val="ru-RU"/>
        </w:rPr>
        <w:t>2) о пресечении действий, нарушающих право. Требования предъявляются к лицу, совершающему такие действия или приготовления к ним;</w:t>
      </w:r>
    </w:p>
    <w:p w:rsidR="009D451B" w:rsidRPr="009D451B" w:rsidRDefault="009D451B" w:rsidP="009D451B">
      <w:pPr>
        <w:tabs>
          <w:tab w:val="left" w:pos="3795"/>
        </w:tabs>
        <w:spacing w:after="0" w:line="240" w:lineRule="auto"/>
        <w:ind w:firstLine="567"/>
        <w:jc w:val="both"/>
        <w:rPr>
          <w:rFonts w:ascii="Times New Roman" w:eastAsia="Calibri" w:hAnsi="Times New Roman" w:cs="Times New Roman"/>
          <w:sz w:val="28"/>
          <w:szCs w:val="28"/>
          <w:lang w:val="ru-RU"/>
        </w:rPr>
      </w:pPr>
      <w:r w:rsidRPr="009D451B">
        <w:rPr>
          <w:rFonts w:ascii="Times New Roman" w:eastAsia="Calibri" w:hAnsi="Times New Roman" w:cs="Times New Roman"/>
          <w:sz w:val="28"/>
          <w:szCs w:val="28"/>
          <w:lang w:val="ru-RU"/>
        </w:rPr>
        <w:t>3) о возмещении убытков. Требования предъявляются к лицу, неправомерно использовавшему объект права без заключения соглашения с правообладателем и причинившему ему ущерб;</w:t>
      </w:r>
    </w:p>
    <w:p w:rsidR="009D451B" w:rsidRPr="009D451B" w:rsidRDefault="009D451B" w:rsidP="009D451B">
      <w:pPr>
        <w:tabs>
          <w:tab w:val="left" w:pos="3795"/>
        </w:tabs>
        <w:spacing w:after="0" w:line="240" w:lineRule="auto"/>
        <w:ind w:firstLine="567"/>
        <w:jc w:val="both"/>
        <w:rPr>
          <w:rFonts w:ascii="Times New Roman" w:eastAsia="Calibri" w:hAnsi="Times New Roman" w:cs="Times New Roman"/>
          <w:sz w:val="28"/>
          <w:szCs w:val="28"/>
          <w:lang w:val="ru-RU"/>
        </w:rPr>
      </w:pPr>
      <w:r w:rsidRPr="009D451B">
        <w:rPr>
          <w:rFonts w:ascii="Times New Roman" w:eastAsia="Calibri" w:hAnsi="Times New Roman" w:cs="Times New Roman"/>
          <w:sz w:val="28"/>
          <w:szCs w:val="28"/>
          <w:lang w:val="ru-RU"/>
        </w:rPr>
        <w:t>4) об изъятии материального носителя. Требования предъявляются к изготовителю, импортеру, хранителю, перевозчику, продавцу, иному распространителю, недобросовестному приобретателю;</w:t>
      </w:r>
    </w:p>
    <w:p w:rsidR="009D451B" w:rsidRPr="009D451B" w:rsidRDefault="009D451B" w:rsidP="009D451B">
      <w:pPr>
        <w:tabs>
          <w:tab w:val="left" w:pos="3795"/>
        </w:tabs>
        <w:spacing w:after="0" w:line="240" w:lineRule="auto"/>
        <w:ind w:firstLine="567"/>
        <w:jc w:val="both"/>
        <w:rPr>
          <w:rFonts w:ascii="Times New Roman" w:eastAsia="Calibri" w:hAnsi="Times New Roman" w:cs="Times New Roman"/>
          <w:sz w:val="28"/>
          <w:szCs w:val="28"/>
          <w:lang w:val="ru-RU"/>
        </w:rPr>
      </w:pPr>
      <w:r w:rsidRPr="009D451B">
        <w:rPr>
          <w:rFonts w:ascii="Times New Roman" w:eastAsia="Calibri" w:hAnsi="Times New Roman" w:cs="Times New Roman"/>
          <w:sz w:val="28"/>
          <w:szCs w:val="28"/>
          <w:lang w:val="ru-RU"/>
        </w:rPr>
        <w:t>5) о публикации решения суда о нарушении и указании действительного правообладателя. Требования предъявляются к нарушителю исключительного права.</w:t>
      </w:r>
    </w:p>
    <w:p w:rsidR="009D451B" w:rsidRPr="009D451B" w:rsidRDefault="009D451B" w:rsidP="009D451B">
      <w:pPr>
        <w:autoSpaceDE w:val="0"/>
        <w:autoSpaceDN w:val="0"/>
        <w:adjustRightInd w:val="0"/>
        <w:spacing w:after="0" w:line="240" w:lineRule="auto"/>
        <w:ind w:firstLine="567"/>
        <w:rPr>
          <w:rFonts w:ascii="Times New Roman" w:eastAsia="Calibri" w:hAnsi="Times New Roman" w:cs="Times New Roman"/>
          <w:sz w:val="28"/>
          <w:szCs w:val="28"/>
          <w:lang w:val="ru-RU" w:eastAsia="ru-RU"/>
        </w:rPr>
      </w:pPr>
      <w:r w:rsidRPr="009D451B">
        <w:rPr>
          <w:rFonts w:ascii="Times New Roman" w:eastAsia="Calibri" w:hAnsi="Times New Roman" w:cs="Times New Roman"/>
          <w:b/>
          <w:bCs/>
          <w:sz w:val="28"/>
          <w:szCs w:val="28"/>
          <w:lang w:val="ru-RU" w:eastAsia="ru-RU"/>
        </w:rPr>
        <w:t xml:space="preserve">Патентообладатель </w:t>
      </w:r>
      <w:r w:rsidRPr="009D451B">
        <w:rPr>
          <w:rFonts w:ascii="Times New Roman" w:eastAsia="Calibri" w:hAnsi="Times New Roman" w:cs="Times New Roman"/>
          <w:sz w:val="28"/>
          <w:szCs w:val="28"/>
          <w:lang w:val="ru-RU" w:eastAsia="ru-RU"/>
        </w:rPr>
        <w:t>– это обладатель охранного документ (патента или свидетельства) и вытекающих из охранного документ исключительных прав.</w:t>
      </w:r>
    </w:p>
    <w:p w:rsidR="009D451B" w:rsidRPr="009D451B" w:rsidRDefault="009D451B" w:rsidP="009D451B">
      <w:pPr>
        <w:autoSpaceDE w:val="0"/>
        <w:autoSpaceDN w:val="0"/>
        <w:adjustRightInd w:val="0"/>
        <w:spacing w:after="0" w:line="240" w:lineRule="auto"/>
        <w:ind w:firstLine="567"/>
        <w:jc w:val="both"/>
        <w:rPr>
          <w:rFonts w:ascii="Times New Roman" w:eastAsia="Calibri" w:hAnsi="Times New Roman" w:cs="Times New Roman"/>
          <w:sz w:val="28"/>
          <w:szCs w:val="28"/>
          <w:lang w:val="ru-RU" w:eastAsia="ru-RU"/>
        </w:rPr>
      </w:pPr>
      <w:r w:rsidRPr="009D451B">
        <w:rPr>
          <w:rFonts w:ascii="Times New Roman" w:eastAsia="Calibri" w:hAnsi="Times New Roman" w:cs="Times New Roman"/>
          <w:sz w:val="28"/>
          <w:szCs w:val="28"/>
          <w:lang w:val="ru-RU" w:eastAsia="ru-RU"/>
        </w:rPr>
        <w:t xml:space="preserve">Основное свойство объектов промышленной </w:t>
      </w:r>
      <w:proofErr w:type="gramStart"/>
      <w:r w:rsidRPr="009D451B">
        <w:rPr>
          <w:rFonts w:ascii="Times New Roman" w:eastAsia="Calibri" w:hAnsi="Times New Roman" w:cs="Times New Roman"/>
          <w:sz w:val="28"/>
          <w:szCs w:val="28"/>
          <w:lang w:val="ru-RU" w:eastAsia="ru-RU"/>
        </w:rPr>
        <w:t>собственности  непосредственное</w:t>
      </w:r>
      <w:proofErr w:type="gramEnd"/>
      <w:r w:rsidRPr="009D451B">
        <w:rPr>
          <w:rFonts w:ascii="Times New Roman" w:eastAsia="Calibri" w:hAnsi="Times New Roman" w:cs="Times New Roman"/>
          <w:sz w:val="28"/>
          <w:szCs w:val="28"/>
          <w:lang w:val="ru-RU" w:eastAsia="ru-RU"/>
        </w:rPr>
        <w:t xml:space="preserve"> участие их в хозяйственной деятельности обладателя прав, то есть участие в тиражировании, например в производстве. Права промышленной собственности не возникают, </w:t>
      </w:r>
      <w:proofErr w:type="gramStart"/>
      <w:r w:rsidRPr="009D451B">
        <w:rPr>
          <w:rFonts w:ascii="Times New Roman" w:eastAsia="Calibri" w:hAnsi="Times New Roman" w:cs="Times New Roman"/>
          <w:sz w:val="28"/>
          <w:szCs w:val="28"/>
          <w:lang w:val="ru-RU" w:eastAsia="ru-RU"/>
        </w:rPr>
        <w:t>а следовательно</w:t>
      </w:r>
      <w:proofErr w:type="gramEnd"/>
      <w:r w:rsidRPr="009D451B">
        <w:rPr>
          <w:rFonts w:ascii="Times New Roman" w:eastAsia="Calibri" w:hAnsi="Times New Roman" w:cs="Times New Roman"/>
          <w:sz w:val="28"/>
          <w:szCs w:val="28"/>
          <w:lang w:val="ru-RU" w:eastAsia="ru-RU"/>
        </w:rPr>
        <w:t>, не происходит и их нарушения, до выдачи охранного документа, в отличие от авторских прав, возникновение которых не зависит от какой-либо регистрации.</w:t>
      </w:r>
    </w:p>
    <w:p w:rsidR="009D451B" w:rsidRPr="009D451B" w:rsidRDefault="009D451B" w:rsidP="009D451B">
      <w:pPr>
        <w:autoSpaceDE w:val="0"/>
        <w:autoSpaceDN w:val="0"/>
        <w:adjustRightInd w:val="0"/>
        <w:spacing w:after="0" w:line="240" w:lineRule="auto"/>
        <w:ind w:firstLine="567"/>
        <w:jc w:val="both"/>
        <w:rPr>
          <w:rFonts w:ascii="Times New Roman" w:eastAsia="Calibri" w:hAnsi="Times New Roman" w:cs="Times New Roman"/>
          <w:sz w:val="28"/>
          <w:szCs w:val="28"/>
          <w:lang w:val="ru-RU" w:eastAsia="ru-RU"/>
        </w:rPr>
      </w:pPr>
      <w:r w:rsidRPr="009D451B">
        <w:rPr>
          <w:rFonts w:ascii="Times New Roman" w:eastAsia="Calibri" w:hAnsi="Times New Roman" w:cs="Times New Roman"/>
          <w:sz w:val="28"/>
          <w:szCs w:val="28"/>
          <w:lang w:val="ru-RU" w:eastAsia="ru-RU"/>
        </w:rPr>
        <w:t xml:space="preserve">Основной особенностью и отличительным признаком объектов авторского права является его </w:t>
      </w:r>
      <w:r w:rsidRPr="009D451B">
        <w:rPr>
          <w:rFonts w:ascii="Times New Roman" w:eastAsia="Calibri" w:hAnsi="Times New Roman" w:cs="Times New Roman"/>
          <w:b/>
          <w:sz w:val="28"/>
          <w:szCs w:val="28"/>
          <w:lang w:val="ru-RU" w:eastAsia="ru-RU"/>
        </w:rPr>
        <w:t>уникальность</w:t>
      </w:r>
      <w:r w:rsidRPr="009D451B">
        <w:rPr>
          <w:rFonts w:ascii="Times New Roman" w:eastAsia="Calibri" w:hAnsi="Times New Roman" w:cs="Times New Roman"/>
          <w:sz w:val="28"/>
          <w:szCs w:val="28"/>
          <w:lang w:val="ru-RU" w:eastAsia="ru-RU"/>
        </w:rPr>
        <w:t>. Авторское право возникает у автора непосредственно в момент создания произведения при условии соответствия действий заинтересованных лиц требованиям закона.</w:t>
      </w:r>
    </w:p>
    <w:p w:rsidR="009D451B" w:rsidRPr="009D451B" w:rsidRDefault="009D451B" w:rsidP="009D451B">
      <w:pPr>
        <w:autoSpaceDE w:val="0"/>
        <w:autoSpaceDN w:val="0"/>
        <w:adjustRightInd w:val="0"/>
        <w:spacing w:after="0" w:line="240" w:lineRule="auto"/>
        <w:ind w:firstLine="567"/>
        <w:jc w:val="both"/>
        <w:rPr>
          <w:rFonts w:ascii="Times New Roman" w:eastAsia="Calibri" w:hAnsi="Times New Roman" w:cs="Times New Roman"/>
          <w:sz w:val="28"/>
          <w:szCs w:val="28"/>
          <w:lang w:val="ru-RU" w:eastAsia="ru-RU"/>
        </w:rPr>
      </w:pPr>
      <w:r w:rsidRPr="009D451B">
        <w:rPr>
          <w:rFonts w:ascii="Times New Roman" w:eastAsia="Calibri" w:hAnsi="Times New Roman" w:cs="Times New Roman"/>
          <w:sz w:val="28"/>
          <w:szCs w:val="28"/>
          <w:lang w:val="ru-RU" w:eastAsia="ru-RU"/>
        </w:rPr>
        <w:t>Автором объекта интеллектуальной собственности признается физическое лицо, творческим трудом которого он создан. Если в создании объекта участвовало несколько физических лиц, все они считаются авторами и в совокупности именуются «соавторы». Порядок пользования правами, принадлежащими соавторам, определяется соглашением между ними. От усмотрения самих авторов зависит и распределение долей в доходах от использования объекта интеллектуальной собственности. Доходами авторов могут быть как доходы от введения интеллектуальной собственности в гражданский оборот – в случае если исключительные права принадлежат им самим, так и причитающееся авторское вознаграждение – в случае если исключительные права принадлежат работодателю.</w:t>
      </w:r>
    </w:p>
    <w:p w:rsidR="009D451B" w:rsidRPr="009D451B" w:rsidRDefault="009D451B" w:rsidP="009D451B">
      <w:pPr>
        <w:autoSpaceDE w:val="0"/>
        <w:autoSpaceDN w:val="0"/>
        <w:adjustRightInd w:val="0"/>
        <w:spacing w:after="0" w:line="240" w:lineRule="auto"/>
        <w:ind w:firstLine="567"/>
        <w:jc w:val="both"/>
        <w:rPr>
          <w:rFonts w:ascii="Times New Roman" w:eastAsia="Calibri" w:hAnsi="Times New Roman" w:cs="Times New Roman"/>
          <w:sz w:val="28"/>
          <w:szCs w:val="28"/>
          <w:lang w:val="ru-RU" w:eastAsia="ru-RU"/>
        </w:rPr>
      </w:pPr>
    </w:p>
    <w:p w:rsidR="009D451B" w:rsidRPr="009D451B" w:rsidRDefault="009D451B" w:rsidP="009D451B">
      <w:pPr>
        <w:autoSpaceDE w:val="0"/>
        <w:autoSpaceDN w:val="0"/>
        <w:adjustRightInd w:val="0"/>
        <w:spacing w:after="0" w:line="240" w:lineRule="auto"/>
        <w:ind w:firstLine="567"/>
        <w:jc w:val="both"/>
        <w:rPr>
          <w:rFonts w:ascii="Times New Roman" w:eastAsia="Calibri" w:hAnsi="Times New Roman" w:cs="Times New Roman"/>
          <w:b/>
          <w:sz w:val="28"/>
          <w:szCs w:val="28"/>
          <w:lang w:val="ru-RU" w:eastAsia="ru-RU"/>
        </w:rPr>
      </w:pPr>
      <w:r w:rsidRPr="00C51BE5">
        <w:rPr>
          <w:rFonts w:ascii="Times New Roman" w:eastAsia="Calibri" w:hAnsi="Times New Roman" w:cs="Times New Roman"/>
          <w:b/>
          <w:sz w:val="28"/>
          <w:szCs w:val="28"/>
          <w:lang w:val="ru-RU" w:eastAsia="ru-RU"/>
        </w:rPr>
        <w:t>7</w:t>
      </w:r>
      <w:r w:rsidRPr="009D451B">
        <w:rPr>
          <w:rFonts w:ascii="Times New Roman" w:eastAsia="Calibri" w:hAnsi="Times New Roman" w:cs="Times New Roman"/>
          <w:b/>
          <w:sz w:val="28"/>
          <w:szCs w:val="28"/>
          <w:lang w:val="ru-RU" w:eastAsia="ru-RU"/>
        </w:rPr>
        <w:t>.3 Патентный поиск</w:t>
      </w:r>
    </w:p>
    <w:p w:rsidR="009D451B" w:rsidRPr="009D451B" w:rsidRDefault="009D451B" w:rsidP="009D451B">
      <w:pPr>
        <w:autoSpaceDE w:val="0"/>
        <w:autoSpaceDN w:val="0"/>
        <w:adjustRightInd w:val="0"/>
        <w:spacing w:after="0" w:line="240" w:lineRule="auto"/>
        <w:ind w:firstLine="567"/>
        <w:jc w:val="both"/>
        <w:rPr>
          <w:rFonts w:ascii="Times New Roman" w:eastAsia="Calibri" w:hAnsi="Times New Roman" w:cs="Times New Roman"/>
          <w:sz w:val="28"/>
          <w:szCs w:val="28"/>
          <w:lang w:val="ru-RU" w:eastAsia="ru-RU"/>
        </w:rPr>
      </w:pPr>
      <w:r w:rsidRPr="009D451B">
        <w:rPr>
          <w:rFonts w:ascii="Times New Roman" w:eastAsia="Calibri" w:hAnsi="Times New Roman" w:cs="Times New Roman"/>
          <w:sz w:val="28"/>
          <w:szCs w:val="28"/>
          <w:lang w:val="ru-RU" w:eastAsia="ru-RU"/>
        </w:rPr>
        <w:lastRenderedPageBreak/>
        <w:t xml:space="preserve"> </w:t>
      </w:r>
    </w:p>
    <w:p w:rsidR="009D451B" w:rsidRPr="009D451B" w:rsidRDefault="009D451B" w:rsidP="009D451B">
      <w:pPr>
        <w:autoSpaceDE w:val="0"/>
        <w:autoSpaceDN w:val="0"/>
        <w:adjustRightInd w:val="0"/>
        <w:spacing w:after="0" w:line="240" w:lineRule="auto"/>
        <w:ind w:firstLine="567"/>
        <w:jc w:val="both"/>
        <w:rPr>
          <w:rFonts w:ascii="Times New Roman" w:eastAsia="Calibri" w:hAnsi="Times New Roman" w:cs="Times New Roman"/>
          <w:sz w:val="28"/>
          <w:szCs w:val="28"/>
          <w:lang w:val="ru-RU" w:eastAsia="ru-RU"/>
        </w:rPr>
      </w:pPr>
      <w:proofErr w:type="gramStart"/>
      <w:r w:rsidRPr="009D451B">
        <w:rPr>
          <w:rFonts w:ascii="Times New Roman" w:eastAsia="Calibri" w:hAnsi="Times New Roman" w:cs="Times New Roman"/>
          <w:b/>
          <w:sz w:val="28"/>
          <w:szCs w:val="28"/>
          <w:lang w:val="ru-RU" w:eastAsia="ru-RU"/>
        </w:rPr>
        <w:t>Патентный  поиск</w:t>
      </w:r>
      <w:proofErr w:type="gramEnd"/>
      <w:r w:rsidRPr="009D451B">
        <w:rPr>
          <w:rFonts w:ascii="Times New Roman" w:eastAsia="Calibri" w:hAnsi="Times New Roman" w:cs="Times New Roman"/>
          <w:sz w:val="28"/>
          <w:szCs w:val="28"/>
          <w:lang w:val="ru-RU" w:eastAsia="ru-RU"/>
        </w:rPr>
        <w:t xml:space="preserve"> – это  трудоемкое,  но  необходимое  мероприятие.  Ведь использование юридическими и физическими лицами изобретений, принадлежащих другими </w:t>
      </w:r>
      <w:proofErr w:type="gramStart"/>
      <w:r w:rsidRPr="009D451B">
        <w:rPr>
          <w:rFonts w:ascii="Times New Roman" w:eastAsia="Calibri" w:hAnsi="Times New Roman" w:cs="Times New Roman"/>
          <w:sz w:val="28"/>
          <w:szCs w:val="28"/>
          <w:lang w:val="ru-RU" w:eastAsia="ru-RU"/>
        </w:rPr>
        <w:t>лицами,  приводит</w:t>
      </w:r>
      <w:proofErr w:type="gramEnd"/>
      <w:r w:rsidRPr="009D451B">
        <w:rPr>
          <w:rFonts w:ascii="Times New Roman" w:eastAsia="Calibri" w:hAnsi="Times New Roman" w:cs="Times New Roman"/>
          <w:sz w:val="28"/>
          <w:szCs w:val="28"/>
          <w:lang w:val="ru-RU" w:eastAsia="ru-RU"/>
        </w:rPr>
        <w:t xml:space="preserve">  к  большим  штрафам,  в  том  числе  грозит  возможным  разорением компаний.</w:t>
      </w:r>
    </w:p>
    <w:p w:rsidR="009D451B" w:rsidRDefault="009D451B" w:rsidP="009D451B">
      <w:pPr>
        <w:autoSpaceDE w:val="0"/>
        <w:autoSpaceDN w:val="0"/>
        <w:adjustRightInd w:val="0"/>
        <w:spacing w:after="0" w:line="240" w:lineRule="auto"/>
        <w:ind w:firstLine="567"/>
        <w:jc w:val="both"/>
        <w:rPr>
          <w:rFonts w:ascii="Times New Roman" w:eastAsia="Calibri" w:hAnsi="Times New Roman" w:cs="Times New Roman"/>
          <w:sz w:val="28"/>
          <w:szCs w:val="28"/>
          <w:lang w:val="ru-RU" w:eastAsia="ru-RU"/>
        </w:rPr>
      </w:pPr>
      <w:r w:rsidRPr="009D451B">
        <w:rPr>
          <w:rFonts w:ascii="Times New Roman" w:eastAsia="Calibri" w:hAnsi="Times New Roman" w:cs="Times New Roman"/>
          <w:b/>
          <w:sz w:val="28"/>
          <w:szCs w:val="28"/>
          <w:lang w:val="ru-RU" w:eastAsia="ru-RU"/>
        </w:rPr>
        <w:t>8.3.1 Цели проведения патентно-информационного поиска</w:t>
      </w:r>
    </w:p>
    <w:p w:rsidR="009D451B" w:rsidRPr="009D451B" w:rsidRDefault="009D451B" w:rsidP="009D451B">
      <w:pPr>
        <w:autoSpaceDE w:val="0"/>
        <w:autoSpaceDN w:val="0"/>
        <w:adjustRightInd w:val="0"/>
        <w:spacing w:after="0" w:line="240" w:lineRule="auto"/>
        <w:ind w:firstLine="567"/>
        <w:jc w:val="both"/>
        <w:rPr>
          <w:rFonts w:ascii="Times New Roman" w:eastAsia="Calibri" w:hAnsi="Times New Roman" w:cs="Times New Roman"/>
          <w:sz w:val="28"/>
          <w:szCs w:val="28"/>
          <w:lang w:val="ru-RU" w:eastAsia="ru-RU"/>
        </w:rPr>
      </w:pPr>
      <w:r w:rsidRPr="009D451B">
        <w:rPr>
          <w:rFonts w:ascii="Times New Roman" w:eastAsia="Calibri" w:hAnsi="Times New Roman" w:cs="Times New Roman"/>
          <w:sz w:val="28"/>
          <w:szCs w:val="28"/>
          <w:lang w:val="ru-RU" w:eastAsia="ru-RU"/>
        </w:rPr>
        <w:t>Цели проведения патентно-информационного поиска:</w:t>
      </w:r>
    </w:p>
    <w:p w:rsidR="009D451B" w:rsidRPr="009D451B" w:rsidRDefault="009D451B" w:rsidP="009D451B">
      <w:pPr>
        <w:autoSpaceDE w:val="0"/>
        <w:autoSpaceDN w:val="0"/>
        <w:adjustRightInd w:val="0"/>
        <w:spacing w:after="0" w:line="240" w:lineRule="auto"/>
        <w:ind w:firstLine="567"/>
        <w:jc w:val="both"/>
        <w:rPr>
          <w:rFonts w:ascii="Times New Roman" w:eastAsia="Calibri" w:hAnsi="Times New Roman" w:cs="Times New Roman"/>
          <w:sz w:val="28"/>
          <w:szCs w:val="28"/>
          <w:lang w:val="ru-RU" w:eastAsia="ru-RU"/>
        </w:rPr>
      </w:pPr>
      <w:r w:rsidRPr="009D451B">
        <w:rPr>
          <w:rFonts w:ascii="Times New Roman" w:eastAsia="Calibri" w:hAnsi="Times New Roman" w:cs="Times New Roman"/>
          <w:sz w:val="28"/>
          <w:szCs w:val="28"/>
          <w:lang w:val="ru-RU" w:eastAsia="ru-RU"/>
        </w:rPr>
        <w:t>- проверка уникальности изобретения;</w:t>
      </w:r>
    </w:p>
    <w:p w:rsidR="009D451B" w:rsidRPr="009D451B" w:rsidRDefault="009D451B" w:rsidP="009D451B">
      <w:pPr>
        <w:autoSpaceDE w:val="0"/>
        <w:autoSpaceDN w:val="0"/>
        <w:adjustRightInd w:val="0"/>
        <w:spacing w:after="0" w:line="240" w:lineRule="auto"/>
        <w:ind w:firstLine="567"/>
        <w:jc w:val="both"/>
        <w:rPr>
          <w:rFonts w:ascii="Times New Roman" w:eastAsia="Calibri" w:hAnsi="Times New Roman" w:cs="Times New Roman"/>
          <w:sz w:val="28"/>
          <w:szCs w:val="28"/>
          <w:lang w:val="ru-RU" w:eastAsia="ru-RU"/>
        </w:rPr>
      </w:pPr>
      <w:r w:rsidRPr="009D451B">
        <w:rPr>
          <w:rFonts w:ascii="Times New Roman" w:eastAsia="Calibri" w:hAnsi="Times New Roman" w:cs="Times New Roman"/>
          <w:sz w:val="28"/>
          <w:szCs w:val="28"/>
          <w:lang w:val="ru-RU" w:eastAsia="ru-RU"/>
        </w:rPr>
        <w:t>- определение особенностей нового продукта;</w:t>
      </w:r>
    </w:p>
    <w:p w:rsidR="009D451B" w:rsidRPr="009D451B" w:rsidRDefault="009D451B" w:rsidP="009D451B">
      <w:pPr>
        <w:autoSpaceDE w:val="0"/>
        <w:autoSpaceDN w:val="0"/>
        <w:adjustRightInd w:val="0"/>
        <w:spacing w:after="0" w:line="240" w:lineRule="auto"/>
        <w:ind w:firstLine="567"/>
        <w:jc w:val="both"/>
        <w:rPr>
          <w:rFonts w:ascii="Times New Roman" w:eastAsia="Calibri" w:hAnsi="Times New Roman" w:cs="Times New Roman"/>
          <w:sz w:val="28"/>
          <w:szCs w:val="28"/>
          <w:lang w:val="ru-RU" w:eastAsia="ru-RU"/>
        </w:rPr>
      </w:pPr>
      <w:r w:rsidRPr="009D451B">
        <w:rPr>
          <w:rFonts w:ascii="Times New Roman" w:eastAsia="Calibri" w:hAnsi="Times New Roman" w:cs="Times New Roman"/>
          <w:sz w:val="28"/>
          <w:szCs w:val="28"/>
          <w:lang w:val="ru-RU" w:eastAsia="ru-RU"/>
        </w:rPr>
        <w:t xml:space="preserve">- </w:t>
      </w:r>
      <w:proofErr w:type="gramStart"/>
      <w:r w:rsidRPr="009D451B">
        <w:rPr>
          <w:rFonts w:ascii="Times New Roman" w:eastAsia="Calibri" w:hAnsi="Times New Roman" w:cs="Times New Roman"/>
          <w:sz w:val="28"/>
          <w:szCs w:val="28"/>
          <w:lang w:val="ru-RU" w:eastAsia="ru-RU"/>
        </w:rPr>
        <w:t>поиск  изобретателей</w:t>
      </w:r>
      <w:proofErr w:type="gramEnd"/>
      <w:r w:rsidRPr="009D451B">
        <w:rPr>
          <w:rFonts w:ascii="Times New Roman" w:eastAsia="Calibri" w:hAnsi="Times New Roman" w:cs="Times New Roman"/>
          <w:sz w:val="28"/>
          <w:szCs w:val="28"/>
          <w:lang w:val="ru-RU" w:eastAsia="ru-RU"/>
        </w:rPr>
        <w:t xml:space="preserve">  или  компаний,  которые  получили  патенты  на  изобретения  в этой же области;</w:t>
      </w:r>
    </w:p>
    <w:p w:rsidR="009D451B" w:rsidRPr="009D451B" w:rsidRDefault="009D451B" w:rsidP="009D451B">
      <w:pPr>
        <w:autoSpaceDE w:val="0"/>
        <w:autoSpaceDN w:val="0"/>
        <w:adjustRightInd w:val="0"/>
        <w:spacing w:after="0" w:line="240" w:lineRule="auto"/>
        <w:ind w:firstLine="567"/>
        <w:jc w:val="both"/>
        <w:rPr>
          <w:rFonts w:ascii="Times New Roman" w:eastAsia="Calibri" w:hAnsi="Times New Roman" w:cs="Times New Roman"/>
          <w:sz w:val="28"/>
          <w:szCs w:val="28"/>
          <w:lang w:val="ru-RU" w:eastAsia="ru-RU"/>
        </w:rPr>
      </w:pPr>
      <w:r w:rsidRPr="009D451B">
        <w:rPr>
          <w:rFonts w:ascii="Times New Roman" w:eastAsia="Calibri" w:hAnsi="Times New Roman" w:cs="Times New Roman"/>
          <w:sz w:val="28"/>
          <w:szCs w:val="28"/>
          <w:lang w:val="ru-RU" w:eastAsia="ru-RU"/>
        </w:rPr>
        <w:t>- определение иных сфер, где новый продукт может быть применен;</w:t>
      </w:r>
    </w:p>
    <w:p w:rsidR="009D451B" w:rsidRPr="009D451B" w:rsidRDefault="009D451B" w:rsidP="009D451B">
      <w:pPr>
        <w:autoSpaceDE w:val="0"/>
        <w:autoSpaceDN w:val="0"/>
        <w:adjustRightInd w:val="0"/>
        <w:spacing w:after="0" w:line="240" w:lineRule="auto"/>
        <w:ind w:firstLine="567"/>
        <w:jc w:val="both"/>
        <w:rPr>
          <w:rFonts w:ascii="Times New Roman" w:eastAsia="Calibri" w:hAnsi="Times New Roman" w:cs="Times New Roman"/>
          <w:sz w:val="28"/>
          <w:szCs w:val="28"/>
          <w:lang w:val="ru-RU" w:eastAsia="ru-RU"/>
        </w:rPr>
      </w:pPr>
      <w:r w:rsidRPr="009D451B">
        <w:rPr>
          <w:rFonts w:ascii="Times New Roman" w:eastAsia="Calibri" w:hAnsi="Times New Roman" w:cs="Times New Roman"/>
          <w:sz w:val="28"/>
          <w:szCs w:val="28"/>
          <w:lang w:val="ru-RU" w:eastAsia="ru-RU"/>
        </w:rPr>
        <w:t>- нахождение последних новинок в исследуемой области;</w:t>
      </w:r>
    </w:p>
    <w:p w:rsidR="009D451B" w:rsidRPr="009D451B" w:rsidRDefault="009D451B" w:rsidP="009D451B">
      <w:pPr>
        <w:autoSpaceDE w:val="0"/>
        <w:autoSpaceDN w:val="0"/>
        <w:adjustRightInd w:val="0"/>
        <w:spacing w:after="0" w:line="240" w:lineRule="auto"/>
        <w:ind w:firstLine="567"/>
        <w:jc w:val="both"/>
        <w:rPr>
          <w:rFonts w:ascii="Times New Roman" w:eastAsia="Calibri" w:hAnsi="Times New Roman" w:cs="Times New Roman"/>
          <w:sz w:val="28"/>
          <w:szCs w:val="28"/>
          <w:lang w:val="ru-RU" w:eastAsia="ru-RU"/>
        </w:rPr>
      </w:pPr>
      <w:r w:rsidRPr="009D451B">
        <w:rPr>
          <w:rFonts w:ascii="Times New Roman" w:eastAsia="Calibri" w:hAnsi="Times New Roman" w:cs="Times New Roman"/>
          <w:sz w:val="28"/>
          <w:szCs w:val="28"/>
          <w:lang w:val="ru-RU" w:eastAsia="ru-RU"/>
        </w:rPr>
        <w:t>- поиск патентов на изобретения в областях, являющихся смежными с исследуемой;</w:t>
      </w:r>
    </w:p>
    <w:p w:rsidR="009D451B" w:rsidRPr="009D451B" w:rsidRDefault="009D451B" w:rsidP="009D451B">
      <w:pPr>
        <w:autoSpaceDE w:val="0"/>
        <w:autoSpaceDN w:val="0"/>
        <w:adjustRightInd w:val="0"/>
        <w:spacing w:after="0" w:line="240" w:lineRule="auto"/>
        <w:ind w:firstLine="567"/>
        <w:jc w:val="both"/>
        <w:rPr>
          <w:rFonts w:ascii="Times New Roman" w:eastAsia="Calibri" w:hAnsi="Times New Roman" w:cs="Times New Roman"/>
          <w:sz w:val="28"/>
          <w:szCs w:val="28"/>
          <w:lang w:val="ru-RU" w:eastAsia="ru-RU"/>
        </w:rPr>
      </w:pPr>
      <w:r w:rsidRPr="009D451B">
        <w:rPr>
          <w:rFonts w:ascii="Times New Roman" w:eastAsia="Calibri" w:hAnsi="Times New Roman" w:cs="Times New Roman"/>
          <w:sz w:val="28"/>
          <w:szCs w:val="28"/>
          <w:lang w:val="ru-RU" w:eastAsia="ru-RU"/>
        </w:rPr>
        <w:t xml:space="preserve">- </w:t>
      </w:r>
      <w:proofErr w:type="gramStart"/>
      <w:r w:rsidRPr="009D451B">
        <w:rPr>
          <w:rFonts w:ascii="Times New Roman" w:eastAsia="Calibri" w:hAnsi="Times New Roman" w:cs="Times New Roman"/>
          <w:sz w:val="28"/>
          <w:szCs w:val="28"/>
          <w:lang w:val="ru-RU" w:eastAsia="ru-RU"/>
        </w:rPr>
        <w:t>выяснение  того</w:t>
      </w:r>
      <w:proofErr w:type="gramEnd"/>
      <w:r w:rsidRPr="009D451B">
        <w:rPr>
          <w:rFonts w:ascii="Times New Roman" w:eastAsia="Calibri" w:hAnsi="Times New Roman" w:cs="Times New Roman"/>
          <w:sz w:val="28"/>
          <w:szCs w:val="28"/>
          <w:lang w:val="ru-RU" w:eastAsia="ru-RU"/>
        </w:rPr>
        <w:t>,  не  посягает  ли  ваше  изобретение  на  чужую  интеллектуальную собственность и др.</w:t>
      </w:r>
    </w:p>
    <w:p w:rsidR="009D451B" w:rsidRPr="009D451B" w:rsidRDefault="009D451B" w:rsidP="009D451B">
      <w:pPr>
        <w:autoSpaceDE w:val="0"/>
        <w:autoSpaceDN w:val="0"/>
        <w:adjustRightInd w:val="0"/>
        <w:spacing w:after="0" w:line="240" w:lineRule="auto"/>
        <w:ind w:firstLine="567"/>
        <w:jc w:val="both"/>
        <w:rPr>
          <w:rFonts w:ascii="Times New Roman" w:eastAsia="Calibri" w:hAnsi="Times New Roman" w:cs="Times New Roman"/>
          <w:b/>
          <w:sz w:val="28"/>
          <w:szCs w:val="28"/>
          <w:lang w:val="ru-RU" w:eastAsia="ru-RU"/>
        </w:rPr>
      </w:pPr>
      <w:r w:rsidRPr="009D451B">
        <w:rPr>
          <w:rFonts w:ascii="Times New Roman" w:eastAsia="Calibri" w:hAnsi="Times New Roman" w:cs="Times New Roman"/>
          <w:b/>
          <w:sz w:val="28"/>
          <w:szCs w:val="28"/>
          <w:lang w:val="ru-RU" w:eastAsia="ru-RU"/>
        </w:rPr>
        <w:t>8.3.2 Виды патентного поиска</w:t>
      </w:r>
    </w:p>
    <w:p w:rsidR="009D451B" w:rsidRPr="009D451B" w:rsidRDefault="009D451B" w:rsidP="009D451B">
      <w:pPr>
        <w:autoSpaceDE w:val="0"/>
        <w:autoSpaceDN w:val="0"/>
        <w:adjustRightInd w:val="0"/>
        <w:spacing w:after="0" w:line="240" w:lineRule="auto"/>
        <w:ind w:firstLine="567"/>
        <w:jc w:val="both"/>
        <w:rPr>
          <w:rFonts w:ascii="Times New Roman" w:eastAsia="Calibri" w:hAnsi="Times New Roman" w:cs="Times New Roman"/>
          <w:sz w:val="28"/>
          <w:szCs w:val="28"/>
          <w:lang w:val="ru-RU" w:eastAsia="ru-RU"/>
        </w:rPr>
      </w:pPr>
      <w:proofErr w:type="gramStart"/>
      <w:r w:rsidRPr="009D451B">
        <w:rPr>
          <w:rFonts w:ascii="Times New Roman" w:eastAsia="Calibri" w:hAnsi="Times New Roman" w:cs="Times New Roman"/>
          <w:b/>
          <w:sz w:val="28"/>
          <w:szCs w:val="28"/>
          <w:lang w:val="ru-RU" w:eastAsia="ru-RU"/>
        </w:rPr>
        <w:t>Тематический  поиск</w:t>
      </w:r>
      <w:proofErr w:type="gramEnd"/>
      <w:r w:rsidRPr="009D451B">
        <w:rPr>
          <w:rFonts w:ascii="Times New Roman" w:eastAsia="Calibri" w:hAnsi="Times New Roman" w:cs="Times New Roman"/>
          <w:sz w:val="28"/>
          <w:szCs w:val="28"/>
          <w:lang w:val="ru-RU" w:eastAsia="ru-RU"/>
        </w:rPr>
        <w:t xml:space="preserve"> наиболее  распространен.  </w:t>
      </w:r>
      <w:proofErr w:type="gramStart"/>
      <w:r w:rsidRPr="009D451B">
        <w:rPr>
          <w:rFonts w:ascii="Times New Roman" w:eastAsia="Calibri" w:hAnsi="Times New Roman" w:cs="Times New Roman"/>
          <w:sz w:val="28"/>
          <w:szCs w:val="28"/>
          <w:lang w:val="ru-RU" w:eastAsia="ru-RU"/>
        </w:rPr>
        <w:t>Во  время</w:t>
      </w:r>
      <w:proofErr w:type="gramEnd"/>
      <w:r w:rsidRPr="009D451B">
        <w:rPr>
          <w:rFonts w:ascii="Times New Roman" w:eastAsia="Calibri" w:hAnsi="Times New Roman" w:cs="Times New Roman"/>
          <w:sz w:val="28"/>
          <w:szCs w:val="28"/>
          <w:lang w:val="ru-RU" w:eastAsia="ru-RU"/>
        </w:rPr>
        <w:t xml:space="preserve">  него  формулируется техническая  задача,  с  помощью  выбора  рубрики,  классификации  происходит  ограничение тематической  области,  а  затем  выявляются  и  анализируются  те  материалы,  которые относятся к данной области за необходимый промежуток времени.</w:t>
      </w:r>
    </w:p>
    <w:p w:rsidR="009D451B" w:rsidRPr="009D451B" w:rsidRDefault="009D451B" w:rsidP="009D451B">
      <w:pPr>
        <w:autoSpaceDE w:val="0"/>
        <w:autoSpaceDN w:val="0"/>
        <w:adjustRightInd w:val="0"/>
        <w:spacing w:after="0" w:line="240" w:lineRule="auto"/>
        <w:ind w:firstLine="567"/>
        <w:jc w:val="both"/>
        <w:rPr>
          <w:rFonts w:ascii="Times New Roman" w:eastAsia="Calibri" w:hAnsi="Times New Roman" w:cs="Times New Roman"/>
          <w:sz w:val="28"/>
          <w:szCs w:val="28"/>
          <w:lang w:val="ru-RU" w:eastAsia="ru-RU"/>
        </w:rPr>
      </w:pPr>
      <w:proofErr w:type="gramStart"/>
      <w:r w:rsidRPr="009D451B">
        <w:rPr>
          <w:rFonts w:ascii="Times New Roman" w:eastAsia="Calibri" w:hAnsi="Times New Roman" w:cs="Times New Roman"/>
          <w:sz w:val="28"/>
          <w:szCs w:val="28"/>
          <w:lang w:val="ru-RU" w:eastAsia="ru-RU"/>
        </w:rPr>
        <w:t xml:space="preserve">Именной,  </w:t>
      </w:r>
      <w:r w:rsidRPr="009D451B">
        <w:rPr>
          <w:rFonts w:ascii="Times New Roman" w:eastAsia="Calibri" w:hAnsi="Times New Roman" w:cs="Times New Roman"/>
          <w:b/>
          <w:sz w:val="28"/>
          <w:szCs w:val="28"/>
          <w:lang w:val="ru-RU" w:eastAsia="ru-RU"/>
        </w:rPr>
        <w:t>фирменный</w:t>
      </w:r>
      <w:proofErr w:type="gramEnd"/>
      <w:r w:rsidRPr="009D451B">
        <w:rPr>
          <w:rFonts w:ascii="Times New Roman" w:eastAsia="Calibri" w:hAnsi="Times New Roman" w:cs="Times New Roman"/>
          <w:sz w:val="28"/>
          <w:szCs w:val="28"/>
          <w:lang w:val="ru-RU" w:eastAsia="ru-RU"/>
        </w:rPr>
        <w:t xml:space="preserve">  - используется  в  случае,  когда  известно  имя  изобретателя либо названия фирм. Данный вид является дополнением предметного.</w:t>
      </w:r>
    </w:p>
    <w:p w:rsidR="009D451B" w:rsidRDefault="009D451B" w:rsidP="009D451B">
      <w:pPr>
        <w:autoSpaceDE w:val="0"/>
        <w:autoSpaceDN w:val="0"/>
        <w:adjustRightInd w:val="0"/>
        <w:spacing w:after="0" w:line="240" w:lineRule="auto"/>
        <w:ind w:firstLine="567"/>
        <w:jc w:val="both"/>
        <w:rPr>
          <w:rFonts w:ascii="Times New Roman" w:eastAsia="Calibri" w:hAnsi="Times New Roman" w:cs="Times New Roman"/>
          <w:sz w:val="28"/>
          <w:szCs w:val="28"/>
          <w:lang w:val="ru-RU" w:eastAsia="ru-RU"/>
        </w:rPr>
      </w:pPr>
      <w:r w:rsidRPr="009D451B">
        <w:rPr>
          <w:rFonts w:ascii="Times New Roman" w:eastAsia="Calibri" w:hAnsi="Times New Roman" w:cs="Times New Roman"/>
          <w:b/>
          <w:sz w:val="28"/>
          <w:szCs w:val="28"/>
          <w:lang w:val="ru-RU" w:eastAsia="ru-RU"/>
        </w:rPr>
        <w:t>Нумерационный</w:t>
      </w:r>
      <w:r w:rsidRPr="009D451B">
        <w:rPr>
          <w:rFonts w:ascii="Times New Roman" w:eastAsia="Calibri" w:hAnsi="Times New Roman" w:cs="Times New Roman"/>
          <w:sz w:val="28"/>
          <w:szCs w:val="28"/>
          <w:lang w:val="ru-RU" w:eastAsia="ru-RU"/>
        </w:rPr>
        <w:t xml:space="preserve"> - проводится в случае, если известен номер охранного документа и </w:t>
      </w:r>
      <w:proofErr w:type="gramStart"/>
      <w:r w:rsidRPr="009D451B">
        <w:rPr>
          <w:rFonts w:ascii="Times New Roman" w:eastAsia="Calibri" w:hAnsi="Times New Roman" w:cs="Times New Roman"/>
          <w:sz w:val="28"/>
          <w:szCs w:val="28"/>
          <w:lang w:val="ru-RU" w:eastAsia="ru-RU"/>
        </w:rPr>
        <w:t>по  нему</w:t>
      </w:r>
      <w:proofErr w:type="gramEnd"/>
      <w:r w:rsidRPr="009D451B">
        <w:rPr>
          <w:rFonts w:ascii="Times New Roman" w:eastAsia="Calibri" w:hAnsi="Times New Roman" w:cs="Times New Roman"/>
          <w:sz w:val="28"/>
          <w:szCs w:val="28"/>
          <w:lang w:val="ru-RU" w:eastAsia="ru-RU"/>
        </w:rPr>
        <w:t xml:space="preserve">  требуется  узнать  иные  данные  относительно изобретения,  полезной  модели  либо промышленного образца. </w:t>
      </w:r>
      <w:proofErr w:type="gramStart"/>
      <w:r w:rsidRPr="009D451B">
        <w:rPr>
          <w:rFonts w:ascii="Times New Roman" w:eastAsia="Calibri" w:hAnsi="Times New Roman" w:cs="Times New Roman"/>
          <w:sz w:val="28"/>
          <w:szCs w:val="28"/>
          <w:lang w:val="ru-RU" w:eastAsia="ru-RU"/>
        </w:rPr>
        <w:t>В  целях</w:t>
      </w:r>
      <w:proofErr w:type="gramEnd"/>
      <w:r w:rsidRPr="009D451B">
        <w:rPr>
          <w:rFonts w:ascii="Times New Roman" w:eastAsia="Calibri" w:hAnsi="Times New Roman" w:cs="Times New Roman"/>
          <w:sz w:val="28"/>
          <w:szCs w:val="28"/>
          <w:lang w:val="ru-RU" w:eastAsia="ru-RU"/>
        </w:rPr>
        <w:t xml:space="preserve">  выявления  патентов,  которые  были  выданы  в  какой-либо  одной  стране  и потом  запатентованы  в  других  странах,  проводится поиск  патентов-аналогов.  </w:t>
      </w:r>
      <w:proofErr w:type="gramStart"/>
      <w:r w:rsidRPr="009D451B">
        <w:rPr>
          <w:rFonts w:ascii="Times New Roman" w:eastAsia="Calibri" w:hAnsi="Times New Roman" w:cs="Times New Roman"/>
          <w:sz w:val="28"/>
          <w:szCs w:val="28"/>
          <w:lang w:val="ru-RU" w:eastAsia="ru-RU"/>
        </w:rPr>
        <w:t>Такой  вид</w:t>
      </w:r>
      <w:proofErr w:type="gramEnd"/>
      <w:r w:rsidRPr="009D451B">
        <w:rPr>
          <w:rFonts w:ascii="Times New Roman" w:eastAsia="Calibri" w:hAnsi="Times New Roman" w:cs="Times New Roman"/>
          <w:sz w:val="28"/>
          <w:szCs w:val="28"/>
          <w:lang w:val="ru-RU" w:eastAsia="ru-RU"/>
        </w:rPr>
        <w:t xml:space="preserve"> актуален  в  случае,  если  интересующий  патент  найден  на  редком  языке,  а  с  помощью патентов-аналогов  возможно  ознакомиться  с  описанием  данного  изобретения  на  более доступных языках.</w:t>
      </w:r>
    </w:p>
    <w:p w:rsidR="009D451B" w:rsidRDefault="009D451B" w:rsidP="009D451B">
      <w:pPr>
        <w:autoSpaceDE w:val="0"/>
        <w:autoSpaceDN w:val="0"/>
        <w:adjustRightInd w:val="0"/>
        <w:spacing w:after="0" w:line="240" w:lineRule="auto"/>
        <w:ind w:firstLine="567"/>
        <w:jc w:val="both"/>
        <w:rPr>
          <w:rFonts w:ascii="Times New Roman" w:eastAsia="Calibri" w:hAnsi="Times New Roman" w:cs="Times New Roman"/>
          <w:sz w:val="28"/>
          <w:szCs w:val="28"/>
          <w:lang w:val="ru-RU" w:eastAsia="ru-RU"/>
        </w:rPr>
      </w:pPr>
    </w:p>
    <w:p w:rsidR="009D451B" w:rsidRDefault="009D451B" w:rsidP="009D451B">
      <w:pPr>
        <w:autoSpaceDE w:val="0"/>
        <w:autoSpaceDN w:val="0"/>
        <w:adjustRightInd w:val="0"/>
        <w:spacing w:after="0" w:line="240" w:lineRule="auto"/>
        <w:ind w:firstLine="567"/>
        <w:jc w:val="both"/>
        <w:rPr>
          <w:rFonts w:ascii="Times New Roman" w:eastAsia="Calibri" w:hAnsi="Times New Roman" w:cs="Times New Roman"/>
          <w:b/>
          <w:sz w:val="28"/>
          <w:szCs w:val="28"/>
          <w:lang w:val="kk-KZ" w:eastAsia="ru-RU"/>
        </w:rPr>
      </w:pPr>
      <w:r w:rsidRPr="009D451B">
        <w:rPr>
          <w:rFonts w:ascii="Times New Roman" w:eastAsia="Calibri" w:hAnsi="Times New Roman" w:cs="Times New Roman"/>
          <w:b/>
          <w:sz w:val="28"/>
          <w:szCs w:val="28"/>
          <w:lang w:val="kk-KZ" w:eastAsia="ru-RU"/>
        </w:rPr>
        <w:t>Контрольные вопросы по лекции 7</w:t>
      </w:r>
    </w:p>
    <w:p w:rsidR="00EC31A5" w:rsidRDefault="00EC31A5" w:rsidP="009D451B">
      <w:pPr>
        <w:autoSpaceDE w:val="0"/>
        <w:autoSpaceDN w:val="0"/>
        <w:adjustRightInd w:val="0"/>
        <w:spacing w:after="0" w:line="240" w:lineRule="auto"/>
        <w:ind w:firstLine="567"/>
        <w:jc w:val="both"/>
        <w:rPr>
          <w:rFonts w:ascii="Times New Roman" w:eastAsia="Calibri" w:hAnsi="Times New Roman" w:cs="Times New Roman"/>
          <w:b/>
          <w:sz w:val="28"/>
          <w:szCs w:val="28"/>
          <w:lang w:val="kk-KZ" w:eastAsia="ru-RU"/>
        </w:rPr>
      </w:pPr>
    </w:p>
    <w:p w:rsidR="00AC32BA" w:rsidRPr="00AC32BA" w:rsidRDefault="00AC32BA" w:rsidP="00AC32BA">
      <w:pPr>
        <w:numPr>
          <w:ilvl w:val="0"/>
          <w:numId w:val="2"/>
        </w:numPr>
        <w:tabs>
          <w:tab w:val="clear" w:pos="720"/>
        </w:tabs>
        <w:autoSpaceDE w:val="0"/>
        <w:autoSpaceDN w:val="0"/>
        <w:adjustRightInd w:val="0"/>
        <w:spacing w:after="0" w:line="240" w:lineRule="auto"/>
        <w:ind w:left="0" w:firstLine="360"/>
        <w:jc w:val="both"/>
        <w:rPr>
          <w:rFonts w:ascii="Times New Roman" w:eastAsia="Calibri" w:hAnsi="Times New Roman" w:cs="Times New Roman"/>
          <w:sz w:val="28"/>
          <w:szCs w:val="28"/>
          <w:lang w:val="ru-RU" w:eastAsia="ru-RU"/>
        </w:rPr>
      </w:pPr>
      <w:r w:rsidRPr="00AC32BA">
        <w:rPr>
          <w:rFonts w:ascii="Times New Roman" w:eastAsia="Calibri" w:hAnsi="Times New Roman" w:cs="Times New Roman"/>
          <w:sz w:val="28"/>
          <w:szCs w:val="28"/>
          <w:lang w:val="ru-RU" w:eastAsia="ru-RU"/>
        </w:rPr>
        <w:t>Объясните, почему само по себе знание не может иметь рыночной стоимости, и какой правовой механизм позволяет превратить его в финансовый актив.</w:t>
      </w:r>
    </w:p>
    <w:p w:rsidR="00AC32BA" w:rsidRPr="00AC32BA" w:rsidRDefault="00AC32BA" w:rsidP="00AC32BA">
      <w:pPr>
        <w:numPr>
          <w:ilvl w:val="0"/>
          <w:numId w:val="2"/>
        </w:numPr>
        <w:tabs>
          <w:tab w:val="clear" w:pos="720"/>
        </w:tabs>
        <w:autoSpaceDE w:val="0"/>
        <w:autoSpaceDN w:val="0"/>
        <w:adjustRightInd w:val="0"/>
        <w:spacing w:after="0" w:line="240" w:lineRule="auto"/>
        <w:ind w:left="0" w:firstLine="360"/>
        <w:jc w:val="both"/>
        <w:rPr>
          <w:rFonts w:ascii="Times New Roman" w:eastAsia="Calibri" w:hAnsi="Times New Roman" w:cs="Times New Roman"/>
          <w:sz w:val="28"/>
          <w:szCs w:val="28"/>
          <w:lang w:val="ru-RU" w:eastAsia="ru-RU"/>
        </w:rPr>
      </w:pPr>
      <w:r w:rsidRPr="00AC32BA">
        <w:rPr>
          <w:rFonts w:ascii="Times New Roman" w:eastAsia="Calibri" w:hAnsi="Times New Roman" w:cs="Times New Roman"/>
          <w:sz w:val="28"/>
          <w:szCs w:val="28"/>
          <w:lang w:val="ru-RU" w:eastAsia="ru-RU"/>
        </w:rPr>
        <w:t xml:space="preserve">Что </w:t>
      </w:r>
      <w:proofErr w:type="gramStart"/>
      <w:r w:rsidRPr="00AC32BA">
        <w:rPr>
          <w:rFonts w:ascii="Times New Roman" w:eastAsia="Calibri" w:hAnsi="Times New Roman" w:cs="Times New Roman"/>
          <w:sz w:val="28"/>
          <w:szCs w:val="28"/>
          <w:lang w:val="ru-RU" w:eastAsia="ru-RU"/>
        </w:rPr>
        <w:t>такое идемпотентность знания и какое влияние это</w:t>
      </w:r>
      <w:proofErr w:type="gramEnd"/>
      <w:r w:rsidRPr="00AC32BA">
        <w:rPr>
          <w:rFonts w:ascii="Times New Roman" w:eastAsia="Calibri" w:hAnsi="Times New Roman" w:cs="Times New Roman"/>
          <w:sz w:val="28"/>
          <w:szCs w:val="28"/>
          <w:lang w:val="ru-RU" w:eastAsia="ru-RU"/>
        </w:rPr>
        <w:t xml:space="preserve"> свойство оказывает на обращение интеллектуальной собственности?</w:t>
      </w:r>
    </w:p>
    <w:p w:rsidR="00AC32BA" w:rsidRPr="00AC32BA" w:rsidRDefault="00AC32BA" w:rsidP="00AC32BA">
      <w:pPr>
        <w:numPr>
          <w:ilvl w:val="0"/>
          <w:numId w:val="2"/>
        </w:numPr>
        <w:tabs>
          <w:tab w:val="clear" w:pos="720"/>
        </w:tabs>
        <w:autoSpaceDE w:val="0"/>
        <w:autoSpaceDN w:val="0"/>
        <w:adjustRightInd w:val="0"/>
        <w:spacing w:after="0" w:line="240" w:lineRule="auto"/>
        <w:ind w:left="0" w:firstLine="360"/>
        <w:jc w:val="both"/>
        <w:rPr>
          <w:rFonts w:ascii="Times New Roman" w:eastAsia="Calibri" w:hAnsi="Times New Roman" w:cs="Times New Roman"/>
          <w:sz w:val="28"/>
          <w:szCs w:val="28"/>
          <w:lang w:val="ru-RU" w:eastAsia="ru-RU"/>
        </w:rPr>
      </w:pPr>
      <w:r w:rsidRPr="00AC32BA">
        <w:rPr>
          <w:rFonts w:ascii="Times New Roman" w:eastAsia="Calibri" w:hAnsi="Times New Roman" w:cs="Times New Roman"/>
          <w:sz w:val="28"/>
          <w:szCs w:val="28"/>
          <w:lang w:val="ru-RU" w:eastAsia="ru-RU"/>
        </w:rPr>
        <w:t>Опишите исторические предпосылки, которые привели к необходимости формирования правовых институтов для охраны результатов умственного труда.</w:t>
      </w:r>
    </w:p>
    <w:p w:rsidR="00AC32BA" w:rsidRPr="00AC32BA" w:rsidRDefault="00AC32BA" w:rsidP="00AC32BA">
      <w:pPr>
        <w:numPr>
          <w:ilvl w:val="0"/>
          <w:numId w:val="2"/>
        </w:numPr>
        <w:tabs>
          <w:tab w:val="clear" w:pos="720"/>
        </w:tabs>
        <w:autoSpaceDE w:val="0"/>
        <w:autoSpaceDN w:val="0"/>
        <w:adjustRightInd w:val="0"/>
        <w:spacing w:after="0" w:line="240" w:lineRule="auto"/>
        <w:ind w:left="0" w:firstLine="360"/>
        <w:jc w:val="both"/>
        <w:rPr>
          <w:rFonts w:ascii="Times New Roman" w:eastAsia="Calibri" w:hAnsi="Times New Roman" w:cs="Times New Roman"/>
          <w:sz w:val="28"/>
          <w:szCs w:val="28"/>
          <w:lang w:val="ru-RU" w:eastAsia="ru-RU"/>
        </w:rPr>
      </w:pPr>
      <w:r w:rsidRPr="00AC32BA">
        <w:rPr>
          <w:rFonts w:ascii="Times New Roman" w:eastAsia="Calibri" w:hAnsi="Times New Roman" w:cs="Times New Roman"/>
          <w:sz w:val="28"/>
          <w:szCs w:val="28"/>
          <w:lang w:val="ru-RU" w:eastAsia="ru-RU"/>
        </w:rPr>
        <w:lastRenderedPageBreak/>
        <w:t>На основании какого международного документа дается определение интеллектуальной собственности, и какие ключевые категории объектов оно включает?</w:t>
      </w:r>
    </w:p>
    <w:p w:rsidR="00AC32BA" w:rsidRPr="00AC32BA" w:rsidRDefault="00AC32BA" w:rsidP="00AC32BA">
      <w:pPr>
        <w:numPr>
          <w:ilvl w:val="0"/>
          <w:numId w:val="2"/>
        </w:numPr>
        <w:tabs>
          <w:tab w:val="clear" w:pos="720"/>
        </w:tabs>
        <w:autoSpaceDE w:val="0"/>
        <w:autoSpaceDN w:val="0"/>
        <w:adjustRightInd w:val="0"/>
        <w:spacing w:after="0" w:line="240" w:lineRule="auto"/>
        <w:ind w:left="0" w:firstLine="360"/>
        <w:jc w:val="both"/>
        <w:rPr>
          <w:rFonts w:ascii="Times New Roman" w:eastAsia="Calibri" w:hAnsi="Times New Roman" w:cs="Times New Roman"/>
          <w:sz w:val="28"/>
          <w:szCs w:val="28"/>
          <w:lang w:val="ru-RU" w:eastAsia="ru-RU"/>
        </w:rPr>
      </w:pPr>
      <w:r w:rsidRPr="00AC32BA">
        <w:rPr>
          <w:rFonts w:ascii="Times New Roman" w:eastAsia="Calibri" w:hAnsi="Times New Roman" w:cs="Times New Roman"/>
          <w:sz w:val="28"/>
          <w:szCs w:val="28"/>
          <w:lang w:val="ru-RU" w:eastAsia="ru-RU"/>
        </w:rPr>
        <w:t>В чем заключается основная роль патентной монополии с точки зрения укрепления позиций компании на рынке?</w:t>
      </w:r>
    </w:p>
    <w:p w:rsidR="00AC32BA" w:rsidRPr="00AC32BA" w:rsidRDefault="00AC32BA" w:rsidP="00AC32BA">
      <w:pPr>
        <w:numPr>
          <w:ilvl w:val="0"/>
          <w:numId w:val="2"/>
        </w:numPr>
        <w:tabs>
          <w:tab w:val="clear" w:pos="720"/>
        </w:tabs>
        <w:autoSpaceDE w:val="0"/>
        <w:autoSpaceDN w:val="0"/>
        <w:adjustRightInd w:val="0"/>
        <w:spacing w:after="0" w:line="240" w:lineRule="auto"/>
        <w:ind w:left="0" w:firstLine="360"/>
        <w:jc w:val="both"/>
        <w:rPr>
          <w:rFonts w:ascii="Times New Roman" w:eastAsia="Calibri" w:hAnsi="Times New Roman" w:cs="Times New Roman"/>
          <w:sz w:val="28"/>
          <w:szCs w:val="28"/>
          <w:lang w:val="ru-RU" w:eastAsia="ru-RU"/>
        </w:rPr>
      </w:pPr>
      <w:r w:rsidRPr="00AC32BA">
        <w:rPr>
          <w:rFonts w:ascii="Times New Roman" w:eastAsia="Calibri" w:hAnsi="Times New Roman" w:cs="Times New Roman"/>
          <w:sz w:val="28"/>
          <w:szCs w:val="28"/>
          <w:lang w:val="ru-RU" w:eastAsia="ru-RU"/>
        </w:rPr>
        <w:t>Каким образом защита продукта или технологического процесса с помощью интеллектуальной собственности создает конкурентные преимущества для правообладателя?</w:t>
      </w:r>
    </w:p>
    <w:p w:rsidR="00AC32BA" w:rsidRPr="00AC32BA" w:rsidRDefault="00AC32BA" w:rsidP="00AC32BA">
      <w:pPr>
        <w:numPr>
          <w:ilvl w:val="0"/>
          <w:numId w:val="2"/>
        </w:numPr>
        <w:tabs>
          <w:tab w:val="clear" w:pos="720"/>
        </w:tabs>
        <w:autoSpaceDE w:val="0"/>
        <w:autoSpaceDN w:val="0"/>
        <w:adjustRightInd w:val="0"/>
        <w:spacing w:after="0" w:line="240" w:lineRule="auto"/>
        <w:ind w:left="0" w:firstLine="360"/>
        <w:jc w:val="both"/>
        <w:rPr>
          <w:rFonts w:ascii="Times New Roman" w:eastAsia="Calibri" w:hAnsi="Times New Roman" w:cs="Times New Roman"/>
          <w:sz w:val="28"/>
          <w:szCs w:val="28"/>
          <w:lang w:val="ru-RU" w:eastAsia="ru-RU"/>
        </w:rPr>
      </w:pPr>
      <w:r w:rsidRPr="00AC32BA">
        <w:rPr>
          <w:rFonts w:ascii="Times New Roman" w:eastAsia="Calibri" w:hAnsi="Times New Roman" w:cs="Times New Roman"/>
          <w:sz w:val="28"/>
          <w:szCs w:val="28"/>
          <w:lang w:val="ru-RU" w:eastAsia="ru-RU"/>
        </w:rPr>
        <w:t>Почему при разработке стратегии патентования важно учитывать влияние патентной защиты на конкурентную позицию компании?</w:t>
      </w:r>
    </w:p>
    <w:p w:rsidR="00AC32BA" w:rsidRPr="00AC32BA" w:rsidRDefault="00AC32BA" w:rsidP="00AC32BA">
      <w:pPr>
        <w:numPr>
          <w:ilvl w:val="0"/>
          <w:numId w:val="2"/>
        </w:numPr>
        <w:tabs>
          <w:tab w:val="clear" w:pos="720"/>
        </w:tabs>
        <w:autoSpaceDE w:val="0"/>
        <w:autoSpaceDN w:val="0"/>
        <w:adjustRightInd w:val="0"/>
        <w:spacing w:after="0" w:line="240" w:lineRule="auto"/>
        <w:ind w:left="0" w:firstLine="360"/>
        <w:jc w:val="both"/>
        <w:rPr>
          <w:rFonts w:ascii="Times New Roman" w:eastAsia="Calibri" w:hAnsi="Times New Roman" w:cs="Times New Roman"/>
          <w:sz w:val="28"/>
          <w:szCs w:val="28"/>
          <w:lang w:val="ru-RU" w:eastAsia="ru-RU"/>
        </w:rPr>
      </w:pPr>
      <w:r w:rsidRPr="00AC32BA">
        <w:rPr>
          <w:rFonts w:ascii="Times New Roman" w:eastAsia="Calibri" w:hAnsi="Times New Roman" w:cs="Times New Roman"/>
          <w:sz w:val="28"/>
          <w:szCs w:val="28"/>
          <w:lang w:val="ru-RU" w:eastAsia="ru-RU"/>
        </w:rPr>
        <w:t>Перечислите основные группы результатов интеллектуальной деятельности, которым предоставляется правовая охрана, согласно лекции.</w:t>
      </w:r>
    </w:p>
    <w:p w:rsidR="00AC32BA" w:rsidRPr="00AC32BA" w:rsidRDefault="00AC32BA" w:rsidP="00AC32BA">
      <w:pPr>
        <w:numPr>
          <w:ilvl w:val="0"/>
          <w:numId w:val="2"/>
        </w:numPr>
        <w:tabs>
          <w:tab w:val="clear" w:pos="720"/>
        </w:tabs>
        <w:autoSpaceDE w:val="0"/>
        <w:autoSpaceDN w:val="0"/>
        <w:adjustRightInd w:val="0"/>
        <w:spacing w:after="0" w:line="240" w:lineRule="auto"/>
        <w:ind w:left="0" w:firstLine="360"/>
        <w:jc w:val="both"/>
        <w:rPr>
          <w:rFonts w:ascii="Times New Roman" w:eastAsia="Calibri" w:hAnsi="Times New Roman" w:cs="Times New Roman"/>
          <w:sz w:val="28"/>
          <w:szCs w:val="28"/>
          <w:lang w:val="ru-RU" w:eastAsia="ru-RU"/>
        </w:rPr>
      </w:pPr>
      <w:r w:rsidRPr="00AC32BA">
        <w:rPr>
          <w:rFonts w:ascii="Times New Roman" w:eastAsia="Calibri" w:hAnsi="Times New Roman" w:cs="Times New Roman"/>
          <w:sz w:val="28"/>
          <w:szCs w:val="28"/>
          <w:lang w:val="ru-RU" w:eastAsia="ru-RU"/>
        </w:rPr>
        <w:t>Что понимается под исключительным правом на результат интеллектуальной деятельности и какими способами правообладатель может его защищать?</w:t>
      </w:r>
    </w:p>
    <w:p w:rsidR="00AC32BA" w:rsidRPr="00AC32BA" w:rsidRDefault="00AC32BA" w:rsidP="00AC32BA">
      <w:pPr>
        <w:numPr>
          <w:ilvl w:val="0"/>
          <w:numId w:val="2"/>
        </w:numPr>
        <w:tabs>
          <w:tab w:val="clear" w:pos="720"/>
        </w:tabs>
        <w:autoSpaceDE w:val="0"/>
        <w:autoSpaceDN w:val="0"/>
        <w:adjustRightInd w:val="0"/>
        <w:spacing w:after="0" w:line="240" w:lineRule="auto"/>
        <w:ind w:left="0" w:firstLine="360"/>
        <w:jc w:val="both"/>
        <w:rPr>
          <w:rFonts w:ascii="Times New Roman" w:eastAsia="Calibri" w:hAnsi="Times New Roman" w:cs="Times New Roman"/>
          <w:sz w:val="28"/>
          <w:szCs w:val="28"/>
          <w:lang w:val="ru-RU" w:eastAsia="ru-RU"/>
        </w:rPr>
      </w:pPr>
      <w:r w:rsidRPr="00AC32BA">
        <w:rPr>
          <w:rFonts w:ascii="Times New Roman" w:eastAsia="Calibri" w:hAnsi="Times New Roman" w:cs="Times New Roman"/>
          <w:sz w:val="28"/>
          <w:szCs w:val="28"/>
          <w:lang w:val="ru-RU" w:eastAsia="ru-RU"/>
        </w:rPr>
        <w:t>В чем состоит принципиальное различие между возникновением авторского права и прав промышленной собственности (например, патентов)?</w:t>
      </w:r>
    </w:p>
    <w:p w:rsidR="00AC32BA" w:rsidRPr="00AC32BA" w:rsidRDefault="00AC32BA" w:rsidP="00AC32BA">
      <w:pPr>
        <w:numPr>
          <w:ilvl w:val="0"/>
          <w:numId w:val="2"/>
        </w:numPr>
        <w:tabs>
          <w:tab w:val="clear" w:pos="720"/>
        </w:tabs>
        <w:autoSpaceDE w:val="0"/>
        <w:autoSpaceDN w:val="0"/>
        <w:adjustRightInd w:val="0"/>
        <w:spacing w:after="0" w:line="240" w:lineRule="auto"/>
        <w:ind w:left="0" w:firstLine="360"/>
        <w:jc w:val="both"/>
        <w:rPr>
          <w:rFonts w:ascii="Times New Roman" w:eastAsia="Calibri" w:hAnsi="Times New Roman" w:cs="Times New Roman"/>
          <w:sz w:val="28"/>
          <w:szCs w:val="28"/>
          <w:lang w:val="ru-RU" w:eastAsia="ru-RU"/>
        </w:rPr>
      </w:pPr>
      <w:r w:rsidRPr="00AC32BA">
        <w:rPr>
          <w:rFonts w:ascii="Times New Roman" w:eastAsia="Calibri" w:hAnsi="Times New Roman" w:cs="Times New Roman"/>
          <w:sz w:val="28"/>
          <w:szCs w:val="28"/>
          <w:lang w:val="ru-RU" w:eastAsia="ru-RU"/>
        </w:rPr>
        <w:t>Каковы основные цели проведения патентно-информационного поиска на этапе разработки нового продукта или технологии?</w:t>
      </w:r>
    </w:p>
    <w:p w:rsidR="00AC32BA" w:rsidRPr="00AC32BA" w:rsidRDefault="00AC32BA" w:rsidP="00AC32BA">
      <w:pPr>
        <w:numPr>
          <w:ilvl w:val="0"/>
          <w:numId w:val="2"/>
        </w:numPr>
        <w:tabs>
          <w:tab w:val="clear" w:pos="720"/>
        </w:tabs>
        <w:autoSpaceDE w:val="0"/>
        <w:autoSpaceDN w:val="0"/>
        <w:adjustRightInd w:val="0"/>
        <w:spacing w:after="0" w:line="240" w:lineRule="auto"/>
        <w:ind w:left="0" w:firstLine="360"/>
        <w:jc w:val="both"/>
        <w:rPr>
          <w:rFonts w:ascii="Times New Roman" w:eastAsia="Calibri" w:hAnsi="Times New Roman" w:cs="Times New Roman"/>
          <w:sz w:val="28"/>
          <w:szCs w:val="28"/>
          <w:lang w:val="ru-RU" w:eastAsia="ru-RU"/>
        </w:rPr>
      </w:pPr>
      <w:r w:rsidRPr="00AC32BA">
        <w:rPr>
          <w:rFonts w:ascii="Times New Roman" w:eastAsia="Calibri" w:hAnsi="Times New Roman" w:cs="Times New Roman"/>
          <w:sz w:val="28"/>
          <w:szCs w:val="28"/>
          <w:lang w:val="ru-RU" w:eastAsia="ru-RU"/>
        </w:rPr>
        <w:t>Опишите суть и порядок проведения тематического патентного поиска.</w:t>
      </w:r>
    </w:p>
    <w:p w:rsidR="00AC32BA" w:rsidRPr="00AC32BA" w:rsidRDefault="00AC32BA" w:rsidP="00AC32BA">
      <w:pPr>
        <w:numPr>
          <w:ilvl w:val="0"/>
          <w:numId w:val="2"/>
        </w:numPr>
        <w:tabs>
          <w:tab w:val="clear" w:pos="720"/>
        </w:tabs>
        <w:autoSpaceDE w:val="0"/>
        <w:autoSpaceDN w:val="0"/>
        <w:adjustRightInd w:val="0"/>
        <w:spacing w:after="0" w:line="240" w:lineRule="auto"/>
        <w:ind w:left="0" w:firstLine="360"/>
        <w:jc w:val="both"/>
        <w:rPr>
          <w:rFonts w:ascii="Times New Roman" w:eastAsia="Calibri" w:hAnsi="Times New Roman" w:cs="Times New Roman"/>
          <w:sz w:val="28"/>
          <w:szCs w:val="28"/>
          <w:lang w:val="ru-RU" w:eastAsia="ru-RU"/>
        </w:rPr>
      </w:pPr>
      <w:r w:rsidRPr="00AC32BA">
        <w:rPr>
          <w:rFonts w:ascii="Times New Roman" w:eastAsia="Calibri" w:hAnsi="Times New Roman" w:cs="Times New Roman"/>
          <w:sz w:val="28"/>
          <w:szCs w:val="28"/>
          <w:lang w:val="ru-RU" w:eastAsia="ru-RU"/>
        </w:rPr>
        <w:t>В каких ситуациях и для решения каких задач применяется поиск патентов-аналогов?</w:t>
      </w:r>
    </w:p>
    <w:p w:rsidR="00AC32BA" w:rsidRPr="00AC32BA" w:rsidRDefault="00AC32BA" w:rsidP="00AC32BA">
      <w:pPr>
        <w:numPr>
          <w:ilvl w:val="0"/>
          <w:numId w:val="2"/>
        </w:numPr>
        <w:tabs>
          <w:tab w:val="clear" w:pos="720"/>
        </w:tabs>
        <w:autoSpaceDE w:val="0"/>
        <w:autoSpaceDN w:val="0"/>
        <w:adjustRightInd w:val="0"/>
        <w:spacing w:after="0" w:line="240" w:lineRule="auto"/>
        <w:ind w:left="0" w:firstLine="360"/>
        <w:jc w:val="both"/>
        <w:rPr>
          <w:rFonts w:ascii="Times New Roman" w:eastAsia="Calibri" w:hAnsi="Times New Roman" w:cs="Times New Roman"/>
          <w:sz w:val="28"/>
          <w:szCs w:val="28"/>
          <w:lang w:val="ru-RU" w:eastAsia="ru-RU"/>
        </w:rPr>
      </w:pPr>
      <w:r w:rsidRPr="00AC32BA">
        <w:rPr>
          <w:rFonts w:ascii="Times New Roman" w:eastAsia="Calibri" w:hAnsi="Times New Roman" w:cs="Times New Roman"/>
          <w:sz w:val="28"/>
          <w:szCs w:val="28"/>
          <w:lang w:val="ru-RU" w:eastAsia="ru-RU"/>
        </w:rPr>
        <w:t>Кто признается автором объекта интеллектуальной собственности и как определяется порядок распределения прав и доходов между соавторами?</w:t>
      </w:r>
    </w:p>
    <w:p w:rsidR="00AC32BA" w:rsidRPr="00AC32BA" w:rsidRDefault="00AC32BA" w:rsidP="00AC32BA">
      <w:pPr>
        <w:numPr>
          <w:ilvl w:val="0"/>
          <w:numId w:val="2"/>
        </w:numPr>
        <w:tabs>
          <w:tab w:val="clear" w:pos="720"/>
        </w:tabs>
        <w:autoSpaceDE w:val="0"/>
        <w:autoSpaceDN w:val="0"/>
        <w:adjustRightInd w:val="0"/>
        <w:spacing w:after="0" w:line="240" w:lineRule="auto"/>
        <w:ind w:left="0" w:firstLine="360"/>
        <w:jc w:val="both"/>
        <w:rPr>
          <w:rFonts w:ascii="Times New Roman" w:eastAsia="Calibri" w:hAnsi="Times New Roman" w:cs="Times New Roman"/>
          <w:sz w:val="28"/>
          <w:szCs w:val="28"/>
          <w:lang w:val="ru-RU" w:eastAsia="ru-RU"/>
        </w:rPr>
      </w:pPr>
      <w:r w:rsidRPr="00AC32BA">
        <w:rPr>
          <w:rFonts w:ascii="Times New Roman" w:eastAsia="Calibri" w:hAnsi="Times New Roman" w:cs="Times New Roman"/>
          <w:sz w:val="28"/>
          <w:szCs w:val="28"/>
          <w:lang w:val="ru-RU" w:eastAsia="ru-RU"/>
        </w:rPr>
        <w:t>Объясните, почему недопустимо начинать разработку и внедрение новой технологии без уверенности в возможности контролировать ее использование в будущем</w:t>
      </w:r>
    </w:p>
    <w:p w:rsidR="00AC32BA" w:rsidRPr="00AC32BA" w:rsidRDefault="00AC32BA" w:rsidP="009D451B">
      <w:pPr>
        <w:autoSpaceDE w:val="0"/>
        <w:autoSpaceDN w:val="0"/>
        <w:adjustRightInd w:val="0"/>
        <w:spacing w:after="0" w:line="240" w:lineRule="auto"/>
        <w:ind w:firstLine="567"/>
        <w:jc w:val="both"/>
        <w:rPr>
          <w:rFonts w:ascii="Times New Roman" w:eastAsia="Calibri" w:hAnsi="Times New Roman" w:cs="Times New Roman"/>
          <w:b/>
          <w:sz w:val="28"/>
          <w:szCs w:val="28"/>
          <w:lang w:val="ru-RU" w:eastAsia="ru-RU"/>
        </w:rPr>
      </w:pPr>
    </w:p>
    <w:sectPr w:rsidR="00AC32BA" w:rsidRPr="00AC32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EF1D78"/>
    <w:multiLevelType w:val="multilevel"/>
    <w:tmpl w:val="96F84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5C16C5E"/>
    <w:multiLevelType w:val="multilevel"/>
    <w:tmpl w:val="1F9E7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B1D674F"/>
    <w:multiLevelType w:val="multilevel"/>
    <w:tmpl w:val="01045C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E9427AF"/>
    <w:multiLevelType w:val="multilevel"/>
    <w:tmpl w:val="43546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30D0622"/>
    <w:multiLevelType w:val="multilevel"/>
    <w:tmpl w:val="C6D459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451B"/>
    <w:rsid w:val="002C50D7"/>
    <w:rsid w:val="008B5B68"/>
    <w:rsid w:val="0092109B"/>
    <w:rsid w:val="009D451B"/>
    <w:rsid w:val="00AC32BA"/>
    <w:rsid w:val="00B14684"/>
    <w:rsid w:val="00B215BA"/>
    <w:rsid w:val="00C51BE5"/>
    <w:rsid w:val="00D451DA"/>
    <w:rsid w:val="00EC31A5"/>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3F385"/>
  <w15:chartTrackingRefBased/>
  <w15:docId w15:val="{14A40693-3F0C-428C-8899-0098DA77B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1255049">
      <w:bodyDiv w:val="1"/>
      <w:marLeft w:val="0"/>
      <w:marRight w:val="0"/>
      <w:marTop w:val="0"/>
      <w:marBottom w:val="0"/>
      <w:divBdr>
        <w:top w:val="none" w:sz="0" w:space="0" w:color="auto"/>
        <w:left w:val="none" w:sz="0" w:space="0" w:color="auto"/>
        <w:bottom w:val="none" w:sz="0" w:space="0" w:color="auto"/>
        <w:right w:val="none" w:sz="0" w:space="0" w:color="auto"/>
      </w:divBdr>
    </w:div>
    <w:div w:id="499734282">
      <w:bodyDiv w:val="1"/>
      <w:marLeft w:val="0"/>
      <w:marRight w:val="0"/>
      <w:marTop w:val="0"/>
      <w:marBottom w:val="0"/>
      <w:divBdr>
        <w:top w:val="none" w:sz="0" w:space="0" w:color="auto"/>
        <w:left w:val="none" w:sz="0" w:space="0" w:color="auto"/>
        <w:bottom w:val="none" w:sz="0" w:space="0" w:color="auto"/>
        <w:right w:val="none" w:sz="0" w:space="0" w:color="auto"/>
      </w:divBdr>
      <w:divsChild>
        <w:div w:id="1193960212">
          <w:marLeft w:val="0"/>
          <w:marRight w:val="0"/>
          <w:marTop w:val="0"/>
          <w:marBottom w:val="0"/>
          <w:divBdr>
            <w:top w:val="none" w:sz="0" w:space="0" w:color="auto"/>
            <w:left w:val="none" w:sz="0" w:space="0" w:color="auto"/>
            <w:bottom w:val="none" w:sz="0" w:space="0" w:color="auto"/>
            <w:right w:val="none" w:sz="0" w:space="0" w:color="auto"/>
          </w:divBdr>
          <w:divsChild>
            <w:div w:id="255796645">
              <w:marLeft w:val="0"/>
              <w:marRight w:val="0"/>
              <w:marTop w:val="0"/>
              <w:marBottom w:val="0"/>
              <w:divBdr>
                <w:top w:val="none" w:sz="0" w:space="0" w:color="auto"/>
                <w:left w:val="none" w:sz="0" w:space="0" w:color="auto"/>
                <w:bottom w:val="none" w:sz="0" w:space="0" w:color="auto"/>
                <w:right w:val="none" w:sz="0" w:space="0" w:color="auto"/>
              </w:divBdr>
              <w:divsChild>
                <w:div w:id="1880975988">
                  <w:marLeft w:val="0"/>
                  <w:marRight w:val="0"/>
                  <w:marTop w:val="0"/>
                  <w:marBottom w:val="0"/>
                  <w:divBdr>
                    <w:top w:val="none" w:sz="0" w:space="0" w:color="auto"/>
                    <w:left w:val="none" w:sz="0" w:space="0" w:color="auto"/>
                    <w:bottom w:val="none" w:sz="0" w:space="0" w:color="auto"/>
                    <w:right w:val="none" w:sz="0" w:space="0" w:color="auto"/>
                  </w:divBdr>
                  <w:divsChild>
                    <w:div w:id="1101726763">
                      <w:marLeft w:val="0"/>
                      <w:marRight w:val="0"/>
                      <w:marTop w:val="0"/>
                      <w:marBottom w:val="0"/>
                      <w:divBdr>
                        <w:top w:val="none" w:sz="0" w:space="0" w:color="auto"/>
                        <w:left w:val="none" w:sz="0" w:space="0" w:color="auto"/>
                        <w:bottom w:val="none" w:sz="0" w:space="0" w:color="auto"/>
                        <w:right w:val="none" w:sz="0" w:space="0" w:color="auto"/>
                      </w:divBdr>
                      <w:divsChild>
                        <w:div w:id="632949085">
                          <w:marLeft w:val="0"/>
                          <w:marRight w:val="0"/>
                          <w:marTop w:val="0"/>
                          <w:marBottom w:val="0"/>
                          <w:divBdr>
                            <w:top w:val="none" w:sz="0" w:space="0" w:color="auto"/>
                            <w:left w:val="none" w:sz="0" w:space="0" w:color="auto"/>
                            <w:bottom w:val="none" w:sz="0" w:space="0" w:color="auto"/>
                            <w:right w:val="none" w:sz="0" w:space="0" w:color="auto"/>
                          </w:divBdr>
                          <w:divsChild>
                            <w:div w:id="1932085728">
                              <w:marLeft w:val="0"/>
                              <w:marRight w:val="0"/>
                              <w:marTop w:val="0"/>
                              <w:marBottom w:val="0"/>
                              <w:divBdr>
                                <w:top w:val="none" w:sz="0" w:space="0" w:color="auto"/>
                                <w:left w:val="none" w:sz="0" w:space="0" w:color="auto"/>
                                <w:bottom w:val="none" w:sz="0" w:space="0" w:color="auto"/>
                                <w:right w:val="none" w:sz="0" w:space="0" w:color="auto"/>
                              </w:divBdr>
                              <w:divsChild>
                                <w:div w:id="95945254">
                                  <w:marLeft w:val="0"/>
                                  <w:marRight w:val="0"/>
                                  <w:marTop w:val="0"/>
                                  <w:marBottom w:val="0"/>
                                  <w:divBdr>
                                    <w:top w:val="none" w:sz="0" w:space="0" w:color="auto"/>
                                    <w:left w:val="none" w:sz="0" w:space="0" w:color="auto"/>
                                    <w:bottom w:val="none" w:sz="0" w:space="0" w:color="auto"/>
                                    <w:right w:val="none" w:sz="0" w:space="0" w:color="auto"/>
                                  </w:divBdr>
                                  <w:divsChild>
                                    <w:div w:id="101386241">
                                      <w:marLeft w:val="0"/>
                                      <w:marRight w:val="0"/>
                                      <w:marTop w:val="0"/>
                                      <w:marBottom w:val="0"/>
                                      <w:divBdr>
                                        <w:top w:val="none" w:sz="0" w:space="0" w:color="auto"/>
                                        <w:left w:val="none" w:sz="0" w:space="0" w:color="auto"/>
                                        <w:bottom w:val="none" w:sz="0" w:space="0" w:color="auto"/>
                                        <w:right w:val="none" w:sz="0" w:space="0" w:color="auto"/>
                                      </w:divBdr>
                                      <w:divsChild>
                                        <w:div w:id="824782037">
                                          <w:marLeft w:val="0"/>
                                          <w:marRight w:val="0"/>
                                          <w:marTop w:val="100"/>
                                          <w:marBottom w:val="100"/>
                                          <w:divBdr>
                                            <w:top w:val="none" w:sz="0" w:space="0" w:color="auto"/>
                                            <w:left w:val="none" w:sz="0" w:space="0" w:color="auto"/>
                                            <w:bottom w:val="none" w:sz="0" w:space="0" w:color="auto"/>
                                            <w:right w:val="none" w:sz="0" w:space="0" w:color="auto"/>
                                          </w:divBdr>
                                          <w:divsChild>
                                            <w:div w:id="1530680260">
                                              <w:marLeft w:val="660"/>
                                              <w:marRight w:val="660"/>
                                              <w:marTop w:val="0"/>
                                              <w:marBottom w:val="360"/>
                                              <w:divBdr>
                                                <w:top w:val="none" w:sz="0" w:space="0" w:color="auto"/>
                                                <w:left w:val="none" w:sz="0" w:space="0" w:color="auto"/>
                                                <w:bottom w:val="none" w:sz="0" w:space="0" w:color="auto"/>
                                                <w:right w:val="none" w:sz="0" w:space="0" w:color="auto"/>
                                              </w:divBdr>
                                              <w:divsChild>
                                                <w:div w:id="880677888">
                                                  <w:marLeft w:val="0"/>
                                                  <w:marRight w:val="0"/>
                                                  <w:marTop w:val="0"/>
                                                  <w:marBottom w:val="0"/>
                                                  <w:divBdr>
                                                    <w:top w:val="none" w:sz="0" w:space="0" w:color="auto"/>
                                                    <w:left w:val="none" w:sz="0" w:space="0" w:color="auto"/>
                                                    <w:bottom w:val="none" w:sz="0" w:space="0" w:color="auto"/>
                                                    <w:right w:val="none" w:sz="0" w:space="0" w:color="auto"/>
                                                  </w:divBdr>
                                                  <w:divsChild>
                                                    <w:div w:id="768544166">
                                                      <w:marLeft w:val="0"/>
                                                      <w:marRight w:val="0"/>
                                                      <w:marTop w:val="0"/>
                                                      <w:marBottom w:val="0"/>
                                                      <w:divBdr>
                                                        <w:top w:val="none" w:sz="0" w:space="0" w:color="auto"/>
                                                        <w:left w:val="none" w:sz="0" w:space="0" w:color="auto"/>
                                                        <w:bottom w:val="none" w:sz="0" w:space="0" w:color="auto"/>
                                                        <w:right w:val="none" w:sz="0" w:space="0" w:color="auto"/>
                                                      </w:divBdr>
                                                      <w:divsChild>
                                                        <w:div w:id="191118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607119">
                                              <w:marLeft w:val="480"/>
                                              <w:marRight w:val="480"/>
                                              <w:marTop w:val="100"/>
                                              <w:marBottom w:val="0"/>
                                              <w:divBdr>
                                                <w:top w:val="none" w:sz="0" w:space="0" w:color="auto"/>
                                                <w:left w:val="none" w:sz="0" w:space="0" w:color="auto"/>
                                                <w:bottom w:val="none" w:sz="0" w:space="0" w:color="auto"/>
                                                <w:right w:val="none" w:sz="0" w:space="0" w:color="auto"/>
                                              </w:divBdr>
                                              <w:divsChild>
                                                <w:div w:id="539169781">
                                                  <w:marLeft w:val="0"/>
                                                  <w:marRight w:val="0"/>
                                                  <w:marTop w:val="0"/>
                                                  <w:marBottom w:val="0"/>
                                                  <w:divBdr>
                                                    <w:top w:val="none" w:sz="0" w:space="0" w:color="auto"/>
                                                    <w:left w:val="none" w:sz="0" w:space="0" w:color="auto"/>
                                                    <w:bottom w:val="none" w:sz="0" w:space="0" w:color="auto"/>
                                                    <w:right w:val="none" w:sz="0" w:space="0" w:color="auto"/>
                                                  </w:divBdr>
                                                  <w:divsChild>
                                                    <w:div w:id="942571510">
                                                      <w:marLeft w:val="0"/>
                                                      <w:marRight w:val="0"/>
                                                      <w:marTop w:val="0"/>
                                                      <w:marBottom w:val="0"/>
                                                      <w:divBdr>
                                                        <w:top w:val="single" w:sz="6" w:space="0" w:color="auto"/>
                                                        <w:left w:val="single" w:sz="6" w:space="0" w:color="auto"/>
                                                        <w:bottom w:val="single" w:sz="6" w:space="0" w:color="auto"/>
                                                        <w:right w:val="single" w:sz="6" w:space="0" w:color="auto"/>
                                                      </w:divBdr>
                                                      <w:divsChild>
                                                        <w:div w:id="167596443">
                                                          <w:marLeft w:val="0"/>
                                                          <w:marRight w:val="0"/>
                                                          <w:marTop w:val="0"/>
                                                          <w:marBottom w:val="0"/>
                                                          <w:divBdr>
                                                            <w:top w:val="none" w:sz="0" w:space="0" w:color="auto"/>
                                                            <w:left w:val="none" w:sz="0" w:space="0" w:color="auto"/>
                                                            <w:bottom w:val="none" w:sz="0" w:space="0" w:color="auto"/>
                                                            <w:right w:val="none" w:sz="0" w:space="0" w:color="auto"/>
                                                          </w:divBdr>
                                                          <w:divsChild>
                                                            <w:div w:id="354841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34718053">
      <w:bodyDiv w:val="1"/>
      <w:marLeft w:val="0"/>
      <w:marRight w:val="0"/>
      <w:marTop w:val="0"/>
      <w:marBottom w:val="0"/>
      <w:divBdr>
        <w:top w:val="none" w:sz="0" w:space="0" w:color="auto"/>
        <w:left w:val="none" w:sz="0" w:space="0" w:color="auto"/>
        <w:bottom w:val="none" w:sz="0" w:space="0" w:color="auto"/>
        <w:right w:val="none" w:sz="0" w:space="0" w:color="auto"/>
      </w:divBdr>
      <w:divsChild>
        <w:div w:id="2013677966">
          <w:marLeft w:val="0"/>
          <w:marRight w:val="0"/>
          <w:marTop w:val="0"/>
          <w:marBottom w:val="0"/>
          <w:divBdr>
            <w:top w:val="none" w:sz="0" w:space="0" w:color="auto"/>
            <w:left w:val="none" w:sz="0" w:space="0" w:color="auto"/>
            <w:bottom w:val="none" w:sz="0" w:space="0" w:color="auto"/>
            <w:right w:val="none" w:sz="0" w:space="0" w:color="auto"/>
          </w:divBdr>
          <w:divsChild>
            <w:div w:id="2115400265">
              <w:marLeft w:val="0"/>
              <w:marRight w:val="0"/>
              <w:marTop w:val="0"/>
              <w:marBottom w:val="0"/>
              <w:divBdr>
                <w:top w:val="none" w:sz="0" w:space="0" w:color="auto"/>
                <w:left w:val="none" w:sz="0" w:space="0" w:color="auto"/>
                <w:bottom w:val="none" w:sz="0" w:space="0" w:color="auto"/>
                <w:right w:val="none" w:sz="0" w:space="0" w:color="auto"/>
              </w:divBdr>
            </w:div>
          </w:divsChild>
        </w:div>
        <w:div w:id="369692604">
          <w:marLeft w:val="0"/>
          <w:marRight w:val="0"/>
          <w:marTop w:val="0"/>
          <w:marBottom w:val="0"/>
          <w:divBdr>
            <w:top w:val="none" w:sz="0" w:space="0" w:color="auto"/>
            <w:left w:val="none" w:sz="0" w:space="0" w:color="auto"/>
            <w:bottom w:val="none" w:sz="0" w:space="0" w:color="auto"/>
            <w:right w:val="none" w:sz="0" w:space="0" w:color="auto"/>
          </w:divBdr>
          <w:divsChild>
            <w:div w:id="1983846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365724">
      <w:bodyDiv w:val="1"/>
      <w:marLeft w:val="0"/>
      <w:marRight w:val="0"/>
      <w:marTop w:val="0"/>
      <w:marBottom w:val="0"/>
      <w:divBdr>
        <w:top w:val="none" w:sz="0" w:space="0" w:color="auto"/>
        <w:left w:val="none" w:sz="0" w:space="0" w:color="auto"/>
        <w:bottom w:val="none" w:sz="0" w:space="0" w:color="auto"/>
        <w:right w:val="none" w:sz="0" w:space="0" w:color="auto"/>
      </w:divBdr>
      <w:divsChild>
        <w:div w:id="703136675">
          <w:marLeft w:val="0"/>
          <w:marRight w:val="0"/>
          <w:marTop w:val="0"/>
          <w:marBottom w:val="0"/>
          <w:divBdr>
            <w:top w:val="none" w:sz="0" w:space="0" w:color="auto"/>
            <w:left w:val="none" w:sz="0" w:space="0" w:color="auto"/>
            <w:bottom w:val="none" w:sz="0" w:space="0" w:color="auto"/>
            <w:right w:val="none" w:sz="0" w:space="0" w:color="auto"/>
          </w:divBdr>
          <w:divsChild>
            <w:div w:id="1138181619">
              <w:marLeft w:val="0"/>
              <w:marRight w:val="0"/>
              <w:marTop w:val="0"/>
              <w:marBottom w:val="0"/>
              <w:divBdr>
                <w:top w:val="none" w:sz="0" w:space="0" w:color="auto"/>
                <w:left w:val="none" w:sz="0" w:space="0" w:color="auto"/>
                <w:bottom w:val="none" w:sz="0" w:space="0" w:color="auto"/>
                <w:right w:val="none" w:sz="0" w:space="0" w:color="auto"/>
              </w:divBdr>
            </w:div>
          </w:divsChild>
        </w:div>
        <w:div w:id="1256861257">
          <w:marLeft w:val="0"/>
          <w:marRight w:val="0"/>
          <w:marTop w:val="0"/>
          <w:marBottom w:val="0"/>
          <w:divBdr>
            <w:top w:val="none" w:sz="0" w:space="0" w:color="auto"/>
            <w:left w:val="none" w:sz="0" w:space="0" w:color="auto"/>
            <w:bottom w:val="none" w:sz="0" w:space="0" w:color="auto"/>
            <w:right w:val="none" w:sz="0" w:space="0" w:color="auto"/>
          </w:divBdr>
          <w:divsChild>
            <w:div w:id="1570310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791287">
      <w:bodyDiv w:val="1"/>
      <w:marLeft w:val="0"/>
      <w:marRight w:val="0"/>
      <w:marTop w:val="0"/>
      <w:marBottom w:val="0"/>
      <w:divBdr>
        <w:top w:val="none" w:sz="0" w:space="0" w:color="auto"/>
        <w:left w:val="none" w:sz="0" w:space="0" w:color="auto"/>
        <w:bottom w:val="none" w:sz="0" w:space="0" w:color="auto"/>
        <w:right w:val="none" w:sz="0" w:space="0" w:color="auto"/>
      </w:divBdr>
      <w:divsChild>
        <w:div w:id="759759701">
          <w:marLeft w:val="0"/>
          <w:marRight w:val="0"/>
          <w:marTop w:val="0"/>
          <w:marBottom w:val="0"/>
          <w:divBdr>
            <w:top w:val="none" w:sz="0" w:space="0" w:color="auto"/>
            <w:left w:val="none" w:sz="0" w:space="0" w:color="auto"/>
            <w:bottom w:val="none" w:sz="0" w:space="0" w:color="auto"/>
            <w:right w:val="none" w:sz="0" w:space="0" w:color="auto"/>
          </w:divBdr>
          <w:divsChild>
            <w:div w:id="1720323050">
              <w:marLeft w:val="0"/>
              <w:marRight w:val="0"/>
              <w:marTop w:val="0"/>
              <w:marBottom w:val="0"/>
              <w:divBdr>
                <w:top w:val="none" w:sz="0" w:space="0" w:color="auto"/>
                <w:left w:val="none" w:sz="0" w:space="0" w:color="auto"/>
                <w:bottom w:val="none" w:sz="0" w:space="0" w:color="auto"/>
                <w:right w:val="none" w:sz="0" w:space="0" w:color="auto"/>
              </w:divBdr>
              <w:divsChild>
                <w:div w:id="1899129813">
                  <w:marLeft w:val="0"/>
                  <w:marRight w:val="0"/>
                  <w:marTop w:val="0"/>
                  <w:marBottom w:val="0"/>
                  <w:divBdr>
                    <w:top w:val="none" w:sz="0" w:space="0" w:color="auto"/>
                    <w:left w:val="none" w:sz="0" w:space="0" w:color="auto"/>
                    <w:bottom w:val="none" w:sz="0" w:space="0" w:color="auto"/>
                    <w:right w:val="none" w:sz="0" w:space="0" w:color="auto"/>
                  </w:divBdr>
                  <w:divsChild>
                    <w:div w:id="114060045">
                      <w:marLeft w:val="0"/>
                      <w:marRight w:val="0"/>
                      <w:marTop w:val="0"/>
                      <w:marBottom w:val="0"/>
                      <w:divBdr>
                        <w:top w:val="none" w:sz="0" w:space="0" w:color="auto"/>
                        <w:left w:val="none" w:sz="0" w:space="0" w:color="auto"/>
                        <w:bottom w:val="none" w:sz="0" w:space="0" w:color="auto"/>
                        <w:right w:val="none" w:sz="0" w:space="0" w:color="auto"/>
                      </w:divBdr>
                      <w:divsChild>
                        <w:div w:id="210920191">
                          <w:marLeft w:val="0"/>
                          <w:marRight w:val="0"/>
                          <w:marTop w:val="0"/>
                          <w:marBottom w:val="0"/>
                          <w:divBdr>
                            <w:top w:val="none" w:sz="0" w:space="0" w:color="auto"/>
                            <w:left w:val="none" w:sz="0" w:space="0" w:color="auto"/>
                            <w:bottom w:val="none" w:sz="0" w:space="0" w:color="auto"/>
                            <w:right w:val="none" w:sz="0" w:space="0" w:color="auto"/>
                          </w:divBdr>
                          <w:divsChild>
                            <w:div w:id="1367174255">
                              <w:marLeft w:val="0"/>
                              <w:marRight w:val="0"/>
                              <w:marTop w:val="0"/>
                              <w:marBottom w:val="0"/>
                              <w:divBdr>
                                <w:top w:val="none" w:sz="0" w:space="0" w:color="auto"/>
                                <w:left w:val="none" w:sz="0" w:space="0" w:color="auto"/>
                                <w:bottom w:val="none" w:sz="0" w:space="0" w:color="auto"/>
                                <w:right w:val="none" w:sz="0" w:space="0" w:color="auto"/>
                              </w:divBdr>
                              <w:divsChild>
                                <w:div w:id="1745104644">
                                  <w:marLeft w:val="0"/>
                                  <w:marRight w:val="0"/>
                                  <w:marTop w:val="0"/>
                                  <w:marBottom w:val="0"/>
                                  <w:divBdr>
                                    <w:top w:val="none" w:sz="0" w:space="0" w:color="auto"/>
                                    <w:left w:val="none" w:sz="0" w:space="0" w:color="auto"/>
                                    <w:bottom w:val="none" w:sz="0" w:space="0" w:color="auto"/>
                                    <w:right w:val="none" w:sz="0" w:space="0" w:color="auto"/>
                                  </w:divBdr>
                                  <w:divsChild>
                                    <w:div w:id="1234658217">
                                      <w:marLeft w:val="0"/>
                                      <w:marRight w:val="0"/>
                                      <w:marTop w:val="0"/>
                                      <w:marBottom w:val="0"/>
                                      <w:divBdr>
                                        <w:top w:val="none" w:sz="0" w:space="0" w:color="auto"/>
                                        <w:left w:val="none" w:sz="0" w:space="0" w:color="auto"/>
                                        <w:bottom w:val="none" w:sz="0" w:space="0" w:color="auto"/>
                                        <w:right w:val="none" w:sz="0" w:space="0" w:color="auto"/>
                                      </w:divBdr>
                                      <w:divsChild>
                                        <w:div w:id="210460811">
                                          <w:marLeft w:val="0"/>
                                          <w:marRight w:val="0"/>
                                          <w:marTop w:val="100"/>
                                          <w:marBottom w:val="100"/>
                                          <w:divBdr>
                                            <w:top w:val="none" w:sz="0" w:space="0" w:color="auto"/>
                                            <w:left w:val="none" w:sz="0" w:space="0" w:color="auto"/>
                                            <w:bottom w:val="none" w:sz="0" w:space="0" w:color="auto"/>
                                            <w:right w:val="none" w:sz="0" w:space="0" w:color="auto"/>
                                          </w:divBdr>
                                          <w:divsChild>
                                            <w:div w:id="900752940">
                                              <w:marLeft w:val="660"/>
                                              <w:marRight w:val="660"/>
                                              <w:marTop w:val="0"/>
                                              <w:marBottom w:val="360"/>
                                              <w:divBdr>
                                                <w:top w:val="none" w:sz="0" w:space="0" w:color="auto"/>
                                                <w:left w:val="none" w:sz="0" w:space="0" w:color="auto"/>
                                                <w:bottom w:val="none" w:sz="0" w:space="0" w:color="auto"/>
                                                <w:right w:val="none" w:sz="0" w:space="0" w:color="auto"/>
                                              </w:divBdr>
                                              <w:divsChild>
                                                <w:div w:id="1565213946">
                                                  <w:marLeft w:val="0"/>
                                                  <w:marRight w:val="0"/>
                                                  <w:marTop w:val="0"/>
                                                  <w:marBottom w:val="0"/>
                                                  <w:divBdr>
                                                    <w:top w:val="none" w:sz="0" w:space="0" w:color="auto"/>
                                                    <w:left w:val="none" w:sz="0" w:space="0" w:color="auto"/>
                                                    <w:bottom w:val="none" w:sz="0" w:space="0" w:color="auto"/>
                                                    <w:right w:val="none" w:sz="0" w:space="0" w:color="auto"/>
                                                  </w:divBdr>
                                                  <w:divsChild>
                                                    <w:div w:id="429161653">
                                                      <w:marLeft w:val="0"/>
                                                      <w:marRight w:val="0"/>
                                                      <w:marTop w:val="0"/>
                                                      <w:marBottom w:val="0"/>
                                                      <w:divBdr>
                                                        <w:top w:val="none" w:sz="0" w:space="0" w:color="auto"/>
                                                        <w:left w:val="none" w:sz="0" w:space="0" w:color="auto"/>
                                                        <w:bottom w:val="none" w:sz="0" w:space="0" w:color="auto"/>
                                                        <w:right w:val="none" w:sz="0" w:space="0" w:color="auto"/>
                                                      </w:divBdr>
                                                      <w:divsChild>
                                                        <w:div w:id="1101294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370495">
                                              <w:marLeft w:val="480"/>
                                              <w:marRight w:val="480"/>
                                              <w:marTop w:val="100"/>
                                              <w:marBottom w:val="0"/>
                                              <w:divBdr>
                                                <w:top w:val="none" w:sz="0" w:space="0" w:color="auto"/>
                                                <w:left w:val="none" w:sz="0" w:space="0" w:color="auto"/>
                                                <w:bottom w:val="none" w:sz="0" w:space="0" w:color="auto"/>
                                                <w:right w:val="none" w:sz="0" w:space="0" w:color="auto"/>
                                              </w:divBdr>
                                              <w:divsChild>
                                                <w:div w:id="2116055691">
                                                  <w:marLeft w:val="0"/>
                                                  <w:marRight w:val="0"/>
                                                  <w:marTop w:val="0"/>
                                                  <w:marBottom w:val="0"/>
                                                  <w:divBdr>
                                                    <w:top w:val="none" w:sz="0" w:space="0" w:color="auto"/>
                                                    <w:left w:val="none" w:sz="0" w:space="0" w:color="auto"/>
                                                    <w:bottom w:val="none" w:sz="0" w:space="0" w:color="auto"/>
                                                    <w:right w:val="none" w:sz="0" w:space="0" w:color="auto"/>
                                                  </w:divBdr>
                                                  <w:divsChild>
                                                    <w:div w:id="312638673">
                                                      <w:marLeft w:val="0"/>
                                                      <w:marRight w:val="0"/>
                                                      <w:marTop w:val="0"/>
                                                      <w:marBottom w:val="0"/>
                                                      <w:divBdr>
                                                        <w:top w:val="single" w:sz="6" w:space="0" w:color="auto"/>
                                                        <w:left w:val="single" w:sz="6" w:space="0" w:color="auto"/>
                                                        <w:bottom w:val="single" w:sz="6" w:space="0" w:color="auto"/>
                                                        <w:right w:val="single" w:sz="6" w:space="0" w:color="auto"/>
                                                      </w:divBdr>
                                                      <w:divsChild>
                                                        <w:div w:id="488400907">
                                                          <w:marLeft w:val="0"/>
                                                          <w:marRight w:val="0"/>
                                                          <w:marTop w:val="0"/>
                                                          <w:marBottom w:val="0"/>
                                                          <w:divBdr>
                                                            <w:top w:val="none" w:sz="0" w:space="0" w:color="auto"/>
                                                            <w:left w:val="none" w:sz="0" w:space="0" w:color="auto"/>
                                                            <w:bottom w:val="none" w:sz="0" w:space="0" w:color="auto"/>
                                                            <w:right w:val="none" w:sz="0" w:space="0" w:color="auto"/>
                                                          </w:divBdr>
                                                          <w:divsChild>
                                                            <w:div w:id="11802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61764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8</Pages>
  <Words>2579</Words>
  <Characters>14706</Characters>
  <Application>Microsoft Office Word</Application>
  <DocSecurity>0</DocSecurity>
  <Lines>122</Lines>
  <Paragraphs>34</Paragraphs>
  <ScaleCrop>false</ScaleCrop>
  <Company/>
  <LinksUpToDate>false</LinksUpToDate>
  <CharactersWithSpaces>17251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ytrew</dc:creator>
  <cp:keywords/>
  <dc:description/>
  <cp:lastModifiedBy>ytrew</cp:lastModifiedBy>
  <cp:revision>6</cp:revision>
  <dcterms:created xsi:type="dcterms:W3CDTF">2025-10-30T16:13:00Z</dcterms:created>
  <dcterms:modified xsi:type="dcterms:W3CDTF">2025-11-01T10:53:00Z</dcterms:modified>
</cp:coreProperties>
</file>