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1B" w:rsidRPr="009D451B" w:rsidRDefault="009D451B" w:rsidP="009D451B">
      <w:pPr>
        <w:spacing w:after="0" w:line="240" w:lineRule="auto"/>
        <w:ind w:firstLine="567"/>
        <w:rPr>
          <w:rFonts w:ascii="Times New Roman" w:eastAsia="Calibri" w:hAnsi="Times New Roman" w:cs="Times New Roman"/>
          <w:b/>
          <w:sz w:val="28"/>
          <w:szCs w:val="28"/>
          <w:lang w:val="ru-RU"/>
        </w:rPr>
      </w:pPr>
      <w:r w:rsidRPr="009D451B">
        <w:rPr>
          <w:rFonts w:ascii="Times New Roman" w:eastAsia="Calibri" w:hAnsi="Times New Roman" w:cs="Times New Roman"/>
          <w:b/>
          <w:sz w:val="28"/>
          <w:szCs w:val="28"/>
          <w:lang w:val="ru-RU"/>
        </w:rPr>
        <w:t>7 Интеллектуальная собственность как основа инноваций</w:t>
      </w:r>
    </w:p>
    <w:p w:rsidR="00D451DA" w:rsidRPr="00D451DA" w:rsidRDefault="00D451DA" w:rsidP="00D451DA">
      <w:pPr>
        <w:tabs>
          <w:tab w:val="left" w:pos="3795"/>
        </w:tabs>
        <w:spacing w:after="0" w:line="240" w:lineRule="auto"/>
        <w:jc w:val="both"/>
        <w:rPr>
          <w:rFonts w:ascii="Times New Roman" w:eastAsia="Calibri" w:hAnsi="Times New Roman" w:cs="Times New Roman"/>
          <w:b/>
          <w:sz w:val="28"/>
          <w:szCs w:val="28"/>
          <w:lang w:val="ru-RU"/>
        </w:rPr>
      </w:pPr>
    </w:p>
    <w:p w:rsidR="00D451DA" w:rsidRPr="00D451DA" w:rsidRDefault="00D451DA" w:rsidP="00D451DA">
      <w:pPr>
        <w:tabs>
          <w:tab w:val="left" w:pos="3795"/>
        </w:tabs>
        <w:spacing w:after="0" w:line="240" w:lineRule="auto"/>
        <w:ind w:firstLine="567"/>
        <w:jc w:val="both"/>
        <w:rPr>
          <w:rFonts w:ascii="Times New Roman" w:eastAsia="Calibri" w:hAnsi="Times New Roman" w:cs="Times New Roman"/>
          <w:sz w:val="28"/>
          <w:szCs w:val="28"/>
          <w:lang w:val="ru-RU"/>
        </w:rPr>
      </w:pPr>
      <w:r w:rsidRPr="00D451DA">
        <w:rPr>
          <w:rFonts w:ascii="Times New Roman" w:eastAsia="Calibri" w:hAnsi="Times New Roman" w:cs="Times New Roman"/>
          <w:b/>
          <w:sz w:val="28"/>
          <w:szCs w:val="28"/>
          <w:lang w:val="ru-RU"/>
        </w:rPr>
        <w:t xml:space="preserve">Цель лекции </w:t>
      </w:r>
      <w:r>
        <w:rPr>
          <w:rFonts w:ascii="Times New Roman" w:eastAsia="Calibri" w:hAnsi="Times New Roman" w:cs="Times New Roman"/>
          <w:b/>
          <w:sz w:val="28"/>
          <w:szCs w:val="28"/>
          <w:lang w:val="ru-RU"/>
        </w:rPr>
        <w:t>-</w:t>
      </w:r>
      <w:r w:rsidRPr="00D451DA">
        <w:rPr>
          <w:rFonts w:ascii="Times New Roman" w:eastAsia="Calibri" w:hAnsi="Times New Roman" w:cs="Times New Roman"/>
          <w:b/>
          <w:sz w:val="28"/>
          <w:szCs w:val="28"/>
          <w:lang w:val="ru-RU"/>
        </w:rPr>
        <w:t xml:space="preserve"> </w:t>
      </w:r>
      <w:r w:rsidRPr="00D451DA">
        <w:rPr>
          <w:rFonts w:ascii="Times New Roman" w:eastAsia="Calibri" w:hAnsi="Times New Roman" w:cs="Times New Roman"/>
          <w:sz w:val="28"/>
          <w:szCs w:val="28"/>
          <w:lang w:val="ru-RU"/>
        </w:rPr>
        <w:t>сформировать у обучающихся </w:t>
      </w:r>
      <w:r w:rsidRPr="00D451DA">
        <w:rPr>
          <w:rFonts w:ascii="Times New Roman" w:eastAsia="Calibri" w:hAnsi="Times New Roman" w:cs="Times New Roman"/>
          <w:bCs/>
          <w:sz w:val="28"/>
          <w:szCs w:val="28"/>
          <w:lang w:val="ru-RU"/>
        </w:rPr>
        <w:t>понимание</w:t>
      </w:r>
      <w:r w:rsidRPr="00D451DA">
        <w:rPr>
          <w:rFonts w:ascii="Times New Roman" w:eastAsia="Calibri" w:hAnsi="Times New Roman" w:cs="Times New Roman"/>
          <w:sz w:val="28"/>
          <w:szCs w:val="28"/>
          <w:lang w:val="ru-RU"/>
        </w:rPr>
        <w:t> сущности интеллектуальной собственности (ИС), ее роли в инновационной деятельности и механизмах правовой охраны.</w:t>
      </w:r>
    </w:p>
    <w:p w:rsidR="00D451DA" w:rsidRPr="00D451DA" w:rsidRDefault="00D451DA" w:rsidP="00D451DA">
      <w:pPr>
        <w:tabs>
          <w:tab w:val="left" w:pos="3795"/>
        </w:tabs>
        <w:spacing w:after="0" w:line="240" w:lineRule="auto"/>
        <w:ind w:firstLine="567"/>
        <w:jc w:val="both"/>
        <w:rPr>
          <w:rFonts w:ascii="Times New Roman" w:eastAsia="Calibri" w:hAnsi="Times New Roman" w:cs="Times New Roman"/>
          <w:b/>
          <w:sz w:val="28"/>
          <w:szCs w:val="28"/>
          <w:lang w:val="ru-RU"/>
        </w:rPr>
      </w:pPr>
    </w:p>
    <w:p w:rsidR="00D451DA" w:rsidRPr="00D451DA" w:rsidRDefault="00D451DA" w:rsidP="00D451DA">
      <w:pPr>
        <w:tabs>
          <w:tab w:val="left" w:pos="3795"/>
        </w:tabs>
        <w:spacing w:after="0" w:line="240" w:lineRule="auto"/>
        <w:ind w:firstLine="567"/>
        <w:jc w:val="both"/>
        <w:rPr>
          <w:rFonts w:ascii="Times New Roman" w:eastAsia="Calibri" w:hAnsi="Times New Roman" w:cs="Times New Roman"/>
          <w:b/>
          <w:bCs/>
          <w:sz w:val="28"/>
          <w:szCs w:val="28"/>
          <w:lang w:val="ru-RU"/>
        </w:rPr>
      </w:pPr>
      <w:r w:rsidRPr="00D451DA">
        <w:rPr>
          <w:rFonts w:ascii="Times New Roman" w:eastAsia="Calibri" w:hAnsi="Times New Roman" w:cs="Times New Roman"/>
          <w:b/>
          <w:bCs/>
          <w:sz w:val="28"/>
          <w:szCs w:val="28"/>
          <w:lang w:val="ru-RU"/>
        </w:rPr>
        <w:t>Задачи лекции</w:t>
      </w:r>
    </w:p>
    <w:p w:rsidR="00D451DA" w:rsidRPr="00D451DA" w:rsidRDefault="00D451DA" w:rsidP="00D451DA">
      <w:pPr>
        <w:tabs>
          <w:tab w:val="left" w:pos="3795"/>
        </w:tabs>
        <w:spacing w:after="0" w:line="240" w:lineRule="auto"/>
        <w:ind w:firstLine="567"/>
        <w:jc w:val="both"/>
        <w:rPr>
          <w:rFonts w:ascii="Times New Roman" w:eastAsia="Calibri" w:hAnsi="Times New Roman" w:cs="Times New Roman"/>
          <w:sz w:val="28"/>
          <w:szCs w:val="28"/>
          <w:lang w:val="ru-RU"/>
        </w:rPr>
      </w:pPr>
      <w:r w:rsidRPr="00D451DA">
        <w:rPr>
          <w:rFonts w:ascii="Times New Roman" w:eastAsia="Calibri" w:hAnsi="Times New Roman" w:cs="Times New Roman"/>
          <w:sz w:val="28"/>
          <w:szCs w:val="28"/>
          <w:lang w:val="ru-RU"/>
        </w:rPr>
        <w:t>Для достижения этих целей, лекция решает следующие задачи:</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раскрыть </w:t>
      </w:r>
      <w:r w:rsidRPr="00D451DA">
        <w:rPr>
          <w:rFonts w:ascii="Times New Roman" w:eastAsia="Calibri" w:hAnsi="Times New Roman" w:cs="Times New Roman"/>
          <w:bCs/>
          <w:sz w:val="28"/>
          <w:szCs w:val="28"/>
          <w:lang w:val="ru-RU"/>
        </w:rPr>
        <w:t>особенности ИС</w:t>
      </w:r>
      <w:r w:rsidRPr="00D451DA">
        <w:rPr>
          <w:rFonts w:ascii="Times New Roman" w:eastAsia="Calibri" w:hAnsi="Times New Roman" w:cs="Times New Roman"/>
          <w:sz w:val="28"/>
          <w:szCs w:val="28"/>
          <w:lang w:val="ru-RU"/>
        </w:rPr>
        <w:t> как имущества, не имеющего материально-</w:t>
      </w:r>
      <w:bookmarkStart w:id="0" w:name="_GoBack"/>
      <w:r w:rsidRPr="00D451DA">
        <w:rPr>
          <w:rFonts w:ascii="Times New Roman" w:eastAsia="Calibri" w:hAnsi="Times New Roman" w:cs="Times New Roman"/>
          <w:sz w:val="28"/>
          <w:szCs w:val="28"/>
          <w:lang w:val="ru-RU"/>
        </w:rPr>
        <w:t>вещественной структуры, и объяснить </w:t>
      </w:r>
      <w:r w:rsidRPr="00D451DA">
        <w:rPr>
          <w:rFonts w:ascii="Times New Roman" w:eastAsia="Calibri" w:hAnsi="Times New Roman" w:cs="Times New Roman"/>
          <w:bCs/>
          <w:sz w:val="28"/>
          <w:szCs w:val="28"/>
          <w:lang w:val="ru-RU"/>
        </w:rPr>
        <w:t>идемпотентность знания</w:t>
      </w:r>
      <w:r>
        <w:rPr>
          <w:rFonts w:ascii="Times New Roman" w:eastAsia="Calibri" w:hAnsi="Times New Roman" w:cs="Times New Roman"/>
          <w:sz w:val="28"/>
          <w:szCs w:val="28"/>
          <w:lang w:val="ru-RU"/>
        </w:rPr>
        <w:t>;</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проанализировать </w:t>
      </w:r>
      <w:r w:rsidRPr="00D451DA">
        <w:rPr>
          <w:rFonts w:ascii="Times New Roman" w:eastAsia="Calibri" w:hAnsi="Times New Roman" w:cs="Times New Roman"/>
          <w:bCs/>
          <w:sz w:val="28"/>
          <w:szCs w:val="28"/>
          <w:lang w:val="ru-RU"/>
        </w:rPr>
        <w:t>исторические предпосылки</w:t>
      </w:r>
      <w:r w:rsidRPr="00D451DA">
        <w:rPr>
          <w:rFonts w:ascii="Times New Roman" w:eastAsia="Calibri" w:hAnsi="Times New Roman" w:cs="Times New Roman"/>
          <w:sz w:val="28"/>
          <w:szCs w:val="28"/>
          <w:lang w:val="ru-RU"/>
        </w:rPr>
        <w:t> возникновения потребности в правовых институтах для охраны результатов умственного труда</w:t>
      </w:r>
      <w:r>
        <w:rPr>
          <w:rFonts w:ascii="Times New Roman" w:eastAsia="Calibri" w:hAnsi="Times New Roman" w:cs="Times New Roman"/>
          <w:sz w:val="28"/>
          <w:szCs w:val="28"/>
          <w:lang w:val="ru-RU"/>
        </w:rPr>
        <w:t>;</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представить </w:t>
      </w:r>
      <w:r w:rsidRPr="00D451DA">
        <w:rPr>
          <w:rFonts w:ascii="Times New Roman" w:eastAsia="Calibri" w:hAnsi="Times New Roman" w:cs="Times New Roman"/>
          <w:bCs/>
          <w:sz w:val="28"/>
          <w:szCs w:val="28"/>
          <w:lang w:val="ru-RU"/>
        </w:rPr>
        <w:t>международное определение</w:t>
      </w:r>
      <w:r w:rsidRPr="00D451DA">
        <w:rPr>
          <w:rFonts w:ascii="Times New Roman" w:eastAsia="Calibri" w:hAnsi="Times New Roman" w:cs="Times New Roman"/>
          <w:sz w:val="28"/>
          <w:szCs w:val="28"/>
          <w:lang w:val="ru-RU"/>
        </w:rPr>
        <w:t> интеллектуальной собственности, установленное Конвенцией ВОИС, и перечислит</w:t>
      </w:r>
      <w:r>
        <w:rPr>
          <w:rFonts w:ascii="Times New Roman" w:eastAsia="Calibri" w:hAnsi="Times New Roman" w:cs="Times New Roman"/>
          <w:sz w:val="28"/>
          <w:szCs w:val="28"/>
          <w:lang w:val="ru-RU"/>
        </w:rPr>
        <w:t>ь включаемые категории объектов;</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объяснить, как защита продукта или процесса с помощью ИС позволяет правообладателю </w:t>
      </w:r>
      <w:r w:rsidRPr="00D451DA">
        <w:rPr>
          <w:rFonts w:ascii="Times New Roman" w:eastAsia="Calibri" w:hAnsi="Times New Roman" w:cs="Times New Roman"/>
          <w:bCs/>
          <w:sz w:val="28"/>
          <w:szCs w:val="28"/>
          <w:lang w:val="ru-RU"/>
        </w:rPr>
        <w:t>устанавливать цены</w:t>
      </w:r>
      <w:r w:rsidRPr="00D451DA">
        <w:rPr>
          <w:rFonts w:ascii="Times New Roman" w:eastAsia="Calibri" w:hAnsi="Times New Roman" w:cs="Times New Roman"/>
          <w:sz w:val="28"/>
          <w:szCs w:val="28"/>
          <w:lang w:val="ru-RU"/>
        </w:rPr>
        <w:t> и </w:t>
      </w:r>
      <w:r w:rsidRPr="00D451DA">
        <w:rPr>
          <w:rFonts w:ascii="Times New Roman" w:eastAsia="Calibri" w:hAnsi="Times New Roman" w:cs="Times New Roman"/>
          <w:bCs/>
          <w:sz w:val="28"/>
          <w:szCs w:val="28"/>
          <w:lang w:val="ru-RU"/>
        </w:rPr>
        <w:t>выдерживать ценовое давление</w:t>
      </w:r>
      <w:r w:rsidRPr="00D451DA">
        <w:rPr>
          <w:rFonts w:ascii="Times New Roman" w:eastAsia="Calibri" w:hAnsi="Times New Roman" w:cs="Times New Roman"/>
          <w:sz w:val="28"/>
          <w:szCs w:val="28"/>
          <w:lang w:val="ru-RU"/>
        </w:rPr>
        <w:t> конкурентов, а также гара</w:t>
      </w:r>
      <w:r>
        <w:rPr>
          <w:rFonts w:ascii="Times New Roman" w:eastAsia="Calibri" w:hAnsi="Times New Roman" w:cs="Times New Roman"/>
          <w:sz w:val="28"/>
          <w:szCs w:val="28"/>
          <w:lang w:val="ru-RU"/>
        </w:rPr>
        <w:t>нтирует сохранение производства;</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перечислить и классифицировать </w:t>
      </w:r>
      <w:r w:rsidRPr="00D451DA">
        <w:rPr>
          <w:rFonts w:ascii="Times New Roman" w:eastAsia="Calibri" w:hAnsi="Times New Roman" w:cs="Times New Roman"/>
          <w:bCs/>
          <w:sz w:val="28"/>
          <w:szCs w:val="28"/>
          <w:lang w:val="ru-RU"/>
        </w:rPr>
        <w:t>объекты интеллектуальной деятельности</w:t>
      </w:r>
      <w:r w:rsidRPr="00D451DA">
        <w:rPr>
          <w:rFonts w:ascii="Times New Roman" w:eastAsia="Calibri" w:hAnsi="Times New Roman" w:cs="Times New Roman"/>
          <w:sz w:val="28"/>
          <w:szCs w:val="28"/>
          <w:lang w:val="ru-RU"/>
        </w:rPr>
        <w:t> и </w:t>
      </w:r>
      <w:r w:rsidRPr="00D451DA">
        <w:rPr>
          <w:rFonts w:ascii="Times New Roman" w:eastAsia="Calibri" w:hAnsi="Times New Roman" w:cs="Times New Roman"/>
          <w:bCs/>
          <w:sz w:val="28"/>
          <w:szCs w:val="28"/>
          <w:lang w:val="ru-RU"/>
        </w:rPr>
        <w:t>средства индивидуализации</w:t>
      </w:r>
      <w:r w:rsidRPr="00D451DA">
        <w:rPr>
          <w:rFonts w:ascii="Times New Roman" w:eastAsia="Calibri" w:hAnsi="Times New Roman" w:cs="Times New Roman"/>
          <w:sz w:val="28"/>
          <w:szCs w:val="28"/>
          <w:lang w:val="ru-RU"/>
        </w:rPr>
        <w:t>, которым предоставляется правовая охрана</w:t>
      </w:r>
      <w:r>
        <w:rPr>
          <w:rFonts w:ascii="Times New Roman" w:eastAsia="Calibri" w:hAnsi="Times New Roman" w:cs="Times New Roman"/>
          <w:sz w:val="28"/>
          <w:szCs w:val="28"/>
          <w:lang w:val="ru-RU"/>
        </w:rPr>
        <w:t>;</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описать </w:t>
      </w:r>
      <w:r w:rsidRPr="00D451DA">
        <w:rPr>
          <w:rFonts w:ascii="Times New Roman" w:eastAsia="Calibri" w:hAnsi="Times New Roman" w:cs="Times New Roman"/>
          <w:bCs/>
          <w:sz w:val="28"/>
          <w:szCs w:val="28"/>
          <w:lang w:val="ru-RU"/>
        </w:rPr>
        <w:t>исключительное право</w:t>
      </w:r>
      <w:r w:rsidRPr="00D451DA">
        <w:rPr>
          <w:rFonts w:ascii="Times New Roman" w:eastAsia="Calibri" w:hAnsi="Times New Roman" w:cs="Times New Roman"/>
          <w:sz w:val="28"/>
          <w:szCs w:val="28"/>
          <w:lang w:val="ru-RU"/>
        </w:rPr>
        <w:t> и перечислить основные </w:t>
      </w:r>
      <w:r w:rsidRPr="00D451DA">
        <w:rPr>
          <w:rFonts w:ascii="Times New Roman" w:eastAsia="Calibri" w:hAnsi="Times New Roman" w:cs="Times New Roman"/>
          <w:bCs/>
          <w:sz w:val="28"/>
          <w:szCs w:val="28"/>
          <w:lang w:val="ru-RU"/>
        </w:rPr>
        <w:t>способы его защиты</w:t>
      </w:r>
      <w:r w:rsidRPr="00D451DA">
        <w:rPr>
          <w:rFonts w:ascii="Times New Roman" w:eastAsia="Calibri" w:hAnsi="Times New Roman" w:cs="Times New Roman"/>
          <w:sz w:val="28"/>
          <w:szCs w:val="28"/>
          <w:lang w:val="ru-RU"/>
        </w:rPr>
        <w:t> правообладателем</w:t>
      </w:r>
      <w:r>
        <w:rPr>
          <w:rFonts w:ascii="Times New Roman" w:eastAsia="Calibri" w:hAnsi="Times New Roman" w:cs="Times New Roman"/>
          <w:sz w:val="28"/>
          <w:szCs w:val="28"/>
          <w:lang w:val="ru-RU"/>
        </w:rPr>
        <w:t>;</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провести </w:t>
      </w:r>
      <w:r w:rsidRPr="00D451DA">
        <w:rPr>
          <w:rFonts w:ascii="Times New Roman" w:eastAsia="Calibri" w:hAnsi="Times New Roman" w:cs="Times New Roman"/>
          <w:bCs/>
          <w:sz w:val="28"/>
          <w:szCs w:val="28"/>
          <w:lang w:val="ru-RU"/>
        </w:rPr>
        <w:t>сравнение</w:t>
      </w:r>
      <w:r w:rsidRPr="00D451DA">
        <w:rPr>
          <w:rFonts w:ascii="Times New Roman" w:eastAsia="Calibri" w:hAnsi="Times New Roman" w:cs="Times New Roman"/>
          <w:sz w:val="28"/>
          <w:szCs w:val="28"/>
          <w:lang w:val="ru-RU"/>
        </w:rPr>
        <w:t> между возникновением </w:t>
      </w:r>
      <w:r w:rsidRPr="00D451DA">
        <w:rPr>
          <w:rFonts w:ascii="Times New Roman" w:eastAsia="Calibri" w:hAnsi="Times New Roman" w:cs="Times New Roman"/>
          <w:bCs/>
          <w:sz w:val="28"/>
          <w:szCs w:val="28"/>
          <w:lang w:val="ru-RU"/>
        </w:rPr>
        <w:t>авторских прав</w:t>
      </w:r>
      <w:r w:rsidRPr="00D451DA">
        <w:rPr>
          <w:rFonts w:ascii="Times New Roman" w:eastAsia="Calibri" w:hAnsi="Times New Roman" w:cs="Times New Roman"/>
          <w:sz w:val="28"/>
          <w:szCs w:val="28"/>
          <w:lang w:val="ru-RU"/>
        </w:rPr>
        <w:t> и </w:t>
      </w:r>
      <w:r w:rsidRPr="00D451DA">
        <w:rPr>
          <w:rFonts w:ascii="Times New Roman" w:eastAsia="Calibri" w:hAnsi="Times New Roman" w:cs="Times New Roman"/>
          <w:bCs/>
          <w:sz w:val="28"/>
          <w:szCs w:val="28"/>
          <w:lang w:val="ru-RU"/>
        </w:rPr>
        <w:t>прав промышленной собственности</w:t>
      </w:r>
      <w:r>
        <w:rPr>
          <w:rFonts w:ascii="Times New Roman" w:eastAsia="Calibri" w:hAnsi="Times New Roman" w:cs="Times New Roman"/>
          <w:sz w:val="28"/>
          <w:szCs w:val="28"/>
          <w:lang w:val="ru-RU"/>
        </w:rPr>
        <w:t>;</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объяснить </w:t>
      </w:r>
      <w:r w:rsidRPr="00D451DA">
        <w:rPr>
          <w:rFonts w:ascii="Times New Roman" w:eastAsia="Calibri" w:hAnsi="Times New Roman" w:cs="Times New Roman"/>
          <w:bCs/>
          <w:sz w:val="28"/>
          <w:szCs w:val="28"/>
          <w:lang w:val="ru-RU"/>
        </w:rPr>
        <w:t>недопустимость</w:t>
      </w:r>
      <w:r w:rsidRPr="00D451DA">
        <w:rPr>
          <w:rFonts w:ascii="Times New Roman" w:eastAsia="Calibri" w:hAnsi="Times New Roman" w:cs="Times New Roman"/>
          <w:sz w:val="28"/>
          <w:szCs w:val="28"/>
          <w:lang w:val="ru-RU"/>
        </w:rPr>
        <w:t> разработки технологии без уверенности в возможности </w:t>
      </w:r>
      <w:r w:rsidRPr="00D451DA">
        <w:rPr>
          <w:rFonts w:ascii="Times New Roman" w:eastAsia="Calibri" w:hAnsi="Times New Roman" w:cs="Times New Roman"/>
          <w:bCs/>
          <w:sz w:val="28"/>
          <w:szCs w:val="28"/>
          <w:lang w:val="ru-RU"/>
        </w:rPr>
        <w:t>контролировать</w:t>
      </w:r>
      <w:r w:rsidRPr="00D451DA">
        <w:rPr>
          <w:rFonts w:ascii="Times New Roman" w:eastAsia="Calibri" w:hAnsi="Times New Roman" w:cs="Times New Roman"/>
          <w:sz w:val="28"/>
          <w:szCs w:val="28"/>
          <w:lang w:val="ru-RU"/>
        </w:rPr>
        <w:t> ее использование</w:t>
      </w:r>
      <w:r>
        <w:rPr>
          <w:rFonts w:ascii="Times New Roman" w:eastAsia="Calibri" w:hAnsi="Times New Roman" w:cs="Times New Roman"/>
          <w:sz w:val="28"/>
          <w:szCs w:val="28"/>
          <w:lang w:val="ru-RU"/>
        </w:rPr>
        <w:t>;</w:t>
      </w:r>
    </w:p>
    <w:p w:rsidR="00D451DA" w:rsidRPr="00D451DA" w:rsidRDefault="00D451DA" w:rsidP="00D451DA">
      <w:pPr>
        <w:spacing w:after="0" w:line="240" w:lineRule="auto"/>
        <w:ind w:firstLine="36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D451DA">
        <w:rPr>
          <w:rFonts w:ascii="Times New Roman" w:eastAsia="Calibri" w:hAnsi="Times New Roman" w:cs="Times New Roman"/>
          <w:sz w:val="28"/>
          <w:szCs w:val="28"/>
          <w:lang w:val="ru-RU"/>
        </w:rPr>
        <w:t>описать </w:t>
      </w:r>
      <w:r w:rsidRPr="00D451DA">
        <w:rPr>
          <w:rFonts w:ascii="Times New Roman" w:eastAsia="Calibri" w:hAnsi="Times New Roman" w:cs="Times New Roman"/>
          <w:bCs/>
          <w:sz w:val="28"/>
          <w:szCs w:val="28"/>
          <w:lang w:val="ru-RU"/>
        </w:rPr>
        <w:t>суть и порядок</w:t>
      </w:r>
      <w:r w:rsidRPr="00D451DA">
        <w:rPr>
          <w:rFonts w:ascii="Times New Roman" w:eastAsia="Calibri" w:hAnsi="Times New Roman" w:cs="Times New Roman"/>
          <w:sz w:val="28"/>
          <w:szCs w:val="28"/>
          <w:lang w:val="ru-RU"/>
        </w:rPr>
        <w:t> проведения </w:t>
      </w:r>
      <w:r w:rsidRPr="00D451DA">
        <w:rPr>
          <w:rFonts w:ascii="Times New Roman" w:eastAsia="Calibri" w:hAnsi="Times New Roman" w:cs="Times New Roman"/>
          <w:bCs/>
          <w:sz w:val="28"/>
          <w:szCs w:val="28"/>
          <w:lang w:val="ru-RU"/>
        </w:rPr>
        <w:t>тематического</w:t>
      </w:r>
      <w:r w:rsidRPr="00D451DA">
        <w:rPr>
          <w:rFonts w:ascii="Times New Roman" w:eastAsia="Calibri" w:hAnsi="Times New Roman" w:cs="Times New Roman"/>
          <w:sz w:val="28"/>
          <w:szCs w:val="28"/>
          <w:lang w:val="ru-RU"/>
        </w:rPr>
        <w:t> патентного поиска и назначение </w:t>
      </w:r>
      <w:r w:rsidRPr="00D451DA">
        <w:rPr>
          <w:rFonts w:ascii="Times New Roman" w:eastAsia="Calibri" w:hAnsi="Times New Roman" w:cs="Times New Roman"/>
          <w:bCs/>
          <w:sz w:val="28"/>
          <w:szCs w:val="28"/>
          <w:lang w:val="ru-RU"/>
        </w:rPr>
        <w:t>поиска патентов-аналогов</w:t>
      </w:r>
      <w:r>
        <w:rPr>
          <w:rFonts w:ascii="Times New Roman" w:eastAsia="Calibri" w:hAnsi="Times New Roman" w:cs="Times New Roman"/>
          <w:sz w:val="28"/>
          <w:szCs w:val="28"/>
          <w:lang w:val="ru-RU"/>
        </w:rPr>
        <w:t>.</w:t>
      </w:r>
    </w:p>
    <w:bookmarkEnd w:id="0"/>
    <w:p w:rsidR="00D451DA" w:rsidRDefault="00D451DA" w:rsidP="00D451DA">
      <w:pPr>
        <w:tabs>
          <w:tab w:val="left" w:pos="3795"/>
        </w:tabs>
        <w:spacing w:after="0" w:line="240" w:lineRule="auto"/>
        <w:jc w:val="both"/>
        <w:rPr>
          <w:rFonts w:ascii="Times New Roman" w:eastAsia="Calibri" w:hAnsi="Times New Roman" w:cs="Times New Roman"/>
          <w:b/>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r w:rsidRPr="009D451B">
        <w:rPr>
          <w:rFonts w:ascii="Times New Roman" w:eastAsia="Calibri" w:hAnsi="Times New Roman" w:cs="Times New Roman"/>
          <w:b/>
          <w:sz w:val="28"/>
          <w:szCs w:val="28"/>
          <w:lang w:val="ru-RU"/>
        </w:rPr>
        <w:t>7.1 Понятие интеллектуальной собственности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r w:rsidRPr="0092109B">
        <w:rPr>
          <w:rFonts w:ascii="Times New Roman" w:eastAsia="Calibri" w:hAnsi="Times New Roman" w:cs="Times New Roman"/>
          <w:b/>
          <w:sz w:val="28"/>
          <w:szCs w:val="28"/>
          <w:lang w:val="ru-RU"/>
        </w:rPr>
        <w:t>7</w:t>
      </w:r>
      <w:r w:rsidRPr="009D451B">
        <w:rPr>
          <w:rFonts w:ascii="Times New Roman" w:eastAsia="Calibri" w:hAnsi="Times New Roman" w:cs="Times New Roman"/>
          <w:b/>
          <w:sz w:val="28"/>
          <w:szCs w:val="28"/>
          <w:lang w:val="ru-RU"/>
        </w:rPr>
        <w:t xml:space="preserve">.1.1 Возникновение интеллектуальной собственности </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Процесс разработки новых технических решений или их адаптации естественным образом приводит к появлению новых знаний и результатов умственной деятельности. Так возникают предпосылки для создания интеллектуальной собственности (ИС).</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b/>
          <w:sz w:val="28"/>
          <w:szCs w:val="28"/>
          <w:lang w:val="ru-RU"/>
        </w:rPr>
        <w:t>Интеллектуальная собственность</w:t>
      </w:r>
      <w:r w:rsidRPr="009D451B">
        <w:rPr>
          <w:rFonts w:ascii="Times New Roman" w:eastAsia="Calibri" w:hAnsi="Times New Roman" w:cs="Times New Roman"/>
          <w:sz w:val="28"/>
          <w:szCs w:val="28"/>
          <w:lang w:val="ru-RU"/>
        </w:rPr>
        <w:t xml:space="preserve"> проявляет себя как финансовый инструмент тогда, когда новые знания становятся производственным ресурсом. Основная особенность интеллектуальной собственности как имущества в том, что она не имеет материально-вещественной структуры, что приводит к особенностям ее обращения. Если легальную сделку по продаже материального объекта его владелец может совершить только один раз, поскольку при передаче права собственности объект физически исчезает у </w:t>
      </w:r>
      <w:r w:rsidRPr="009D451B">
        <w:rPr>
          <w:rFonts w:ascii="Times New Roman" w:eastAsia="Calibri" w:hAnsi="Times New Roman" w:cs="Times New Roman"/>
          <w:sz w:val="28"/>
          <w:szCs w:val="28"/>
          <w:lang w:val="ru-RU"/>
        </w:rPr>
        <w:lastRenderedPageBreak/>
        <w:t>продавца и возникает у покупателя, то при передаче знаний такая схема не работает.</w:t>
      </w:r>
      <w:r w:rsidRPr="009D451B">
        <w:rPr>
          <w:rFonts w:ascii="Calibri" w:eastAsia="Calibri" w:hAnsi="Calibri" w:cs="Times New Roman"/>
          <w:lang w:val="ru-RU"/>
        </w:rPr>
        <w:t xml:space="preserve"> </w:t>
      </w:r>
      <w:r w:rsidRPr="009D451B">
        <w:rPr>
          <w:rFonts w:ascii="Times New Roman" w:eastAsia="Calibri" w:hAnsi="Times New Roman" w:cs="Times New Roman"/>
          <w:sz w:val="28"/>
          <w:szCs w:val="28"/>
          <w:lang w:val="ru-RU"/>
        </w:rPr>
        <w:t xml:space="preserve">Передаваемое (сообщаемое) другому лицу знание, естественно, при возможности его отделения от носителя и выражения в объективной форме, приобретает нового носителя, но остается и у старого. Соответственно, оно может быть передано и третьей, и четвертой стороне и т.д. При этом объем знания в целом будет оставаться неизменным. Такое свойство знания называется </w:t>
      </w:r>
      <w:r w:rsidRPr="009D451B">
        <w:rPr>
          <w:rFonts w:ascii="Times New Roman" w:eastAsia="Calibri" w:hAnsi="Times New Roman" w:cs="Times New Roman"/>
          <w:b/>
          <w:sz w:val="28"/>
          <w:szCs w:val="28"/>
          <w:lang w:val="ru-RU"/>
        </w:rPr>
        <w:t>идемпотентностью.</w:t>
      </w:r>
      <w:r w:rsidRPr="009D451B">
        <w:rPr>
          <w:rFonts w:ascii="Times New Roman" w:eastAsia="Calibri" w:hAnsi="Times New Roman" w:cs="Times New Roman"/>
          <w:sz w:val="28"/>
          <w:szCs w:val="28"/>
          <w:lang w:val="ru-RU"/>
        </w:rPr>
        <w:t xml:space="preserve"> Таким образом, в силу свойства идемпотентности, отделенное от носителя знание не может обладать свойством редкости и, следовательно, не может иметь рыночной стоимости.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Этим свойством могут обладать </w:t>
      </w:r>
      <w:r w:rsidRPr="009D451B">
        <w:rPr>
          <w:rFonts w:ascii="Times New Roman" w:eastAsia="Calibri" w:hAnsi="Times New Roman" w:cs="Times New Roman"/>
          <w:b/>
          <w:sz w:val="28"/>
          <w:szCs w:val="28"/>
          <w:lang w:val="ru-RU"/>
        </w:rPr>
        <w:t>права на коммерческое использование</w:t>
      </w:r>
      <w:r w:rsidRPr="009D451B">
        <w:rPr>
          <w:rFonts w:ascii="Times New Roman" w:eastAsia="Calibri" w:hAnsi="Times New Roman" w:cs="Times New Roman"/>
          <w:sz w:val="28"/>
          <w:szCs w:val="28"/>
          <w:lang w:val="ru-RU"/>
        </w:rPr>
        <w:t xml:space="preserve"> переданных знаний. Действительно, приобретатель знаний может потребовать от их создателя ограничить доступ к ним третьих лиц. Тогда возникает необходимость в инструментах, которые могут обеспечить такое ограничение. Необходимо, однако, обратить внимание на то, что если речь идет не о конкретном производстве или произведении искусства, то научные и культурные знания в цивилизованных отношениях рассматриваются как общественное достояние, которое должно принадлежать всему человечеству и использоваться для его дальнейшего развития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Долгое время, когда понятие «собственность» уже было усвоено человечеством, возможности тиражирования творческих достижений были крайне ограниченными. Поэтому видимые проявления творчества были редки и глубоко индивидуальны. Повторить, заимствовать ранее созданное творение без его создателя было практически невозможно. Максимум, на что были способны архитекторы, инженеры, скульпторы и художники, – это подражание великим.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Специфические приемы, рецепты, способы производства держались в тайне, начиная с древних мастеров, то есть некоторым образом охранялись, поскольку было отмечено, что подобные «секреты» дают преимущество перед конкурентами. При этом многие древние знания погибали вместе с их создателями, приходилось «</w:t>
      </w:r>
      <w:proofErr w:type="spellStart"/>
      <w:r w:rsidRPr="009D451B">
        <w:rPr>
          <w:rFonts w:ascii="Times New Roman" w:eastAsia="Calibri" w:hAnsi="Times New Roman" w:cs="Times New Roman"/>
          <w:sz w:val="28"/>
          <w:szCs w:val="28"/>
          <w:lang w:val="ru-RU"/>
        </w:rPr>
        <w:t>переизобретать</w:t>
      </w:r>
      <w:proofErr w:type="spellEnd"/>
      <w:r w:rsidRPr="009D451B">
        <w:rPr>
          <w:rFonts w:ascii="Times New Roman" w:eastAsia="Calibri" w:hAnsi="Times New Roman" w:cs="Times New Roman"/>
          <w:sz w:val="28"/>
          <w:szCs w:val="28"/>
          <w:lang w:val="ru-RU"/>
        </w:rPr>
        <w:t>» некоторые вещи, а другие навсегда оставались только историей. С появлением первых промышленных мануфактур (около 600 лет назад) было замечено, что из двух производств более доходным является то, которое наряду с традиционными способами использует некоторые «дополнительные» знания, новшества и усовершенствования. Постепенно, в связи с дальнейшим развитием производства на основе знаний, потребовался специальный инструментарий, который мог бы выстраивать корректные взаимоотношения в области нематериальных объектов (знаний, умений, результатов умственного труда и т.п.).</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Первым решением вопроса было установление контроля над носителями знаний. Например, это мог быть запрет для обладателей исключительных знаний работать в других местах. </w:t>
      </w:r>
      <w:r w:rsidRPr="009D451B">
        <w:rPr>
          <w:rFonts w:ascii="Times New Roman" w:eastAsia="Calibri" w:hAnsi="Times New Roman" w:cs="Times New Roman"/>
          <w:b/>
          <w:sz w:val="28"/>
          <w:szCs w:val="28"/>
          <w:lang w:val="ru-RU"/>
        </w:rPr>
        <w:t>Исторический факт</w:t>
      </w:r>
      <w:r w:rsidRPr="009D451B">
        <w:rPr>
          <w:rFonts w:ascii="Times New Roman" w:eastAsia="Calibri" w:hAnsi="Times New Roman" w:cs="Times New Roman"/>
          <w:sz w:val="28"/>
          <w:szCs w:val="28"/>
          <w:lang w:val="ru-RU"/>
        </w:rPr>
        <w:t xml:space="preserve"> – ограничение физическим насилием распространения информации.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r w:rsidRPr="0092109B">
        <w:rPr>
          <w:rFonts w:ascii="Times New Roman" w:eastAsia="Calibri" w:hAnsi="Times New Roman" w:cs="Times New Roman"/>
          <w:b/>
          <w:sz w:val="28"/>
          <w:szCs w:val="28"/>
          <w:lang w:val="ru-RU"/>
        </w:rPr>
        <w:t>7</w:t>
      </w:r>
      <w:r w:rsidRPr="009D451B">
        <w:rPr>
          <w:rFonts w:ascii="Times New Roman" w:eastAsia="Calibri" w:hAnsi="Times New Roman" w:cs="Times New Roman"/>
          <w:b/>
          <w:sz w:val="28"/>
          <w:szCs w:val="28"/>
          <w:lang w:val="ru-RU"/>
        </w:rPr>
        <w:t xml:space="preserve">.1.2 Определение интеллектуальной собственности </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lastRenderedPageBreak/>
        <w:t>Понятие «интеллектуальная собственность» установлено международным соглашением – Конвенцией, учреждающей Всемирную организацию интеллектуальной собственности (ВОИС), подписанным 14 июля 1967 г. в Стокгольме. Пункт VIII статьи 2 этой Конвенции дает следующее определение интеллектуальной собственности: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«Интеллектуальная собственность включает права, относящиеся к:</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литературным, художественным и научным произведениям, исполнительской деятельности;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изобретениям во всех областях человеческой деятельности;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научным открытиям;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промышленным образцам;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товарным знакам, знакам обслуживания, фирменным наименованиям и коммерческим обозначениям;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защите против недобросовестной конкуренции;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все другие права, относящиеся к интеллектуальной деятельности в производственной, научной, литературной и художественной областях».</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Объединяющей чертой всех видов интеллектуальной собственности является то, что они не связаны с правом на чисто абстрактные идеи и теории. Исключительное право может возникать лишь на конкретное материальное воплощение абстрактных идей.</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Таким образом, интеллектуальная собственность является законодательно закрепленными правами на техническую основу результатов инновационной деятельности.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Обобщая введенное понятие, можно дать следующее определение: </w:t>
      </w:r>
      <w:r w:rsidRPr="009D451B">
        <w:rPr>
          <w:rFonts w:ascii="Times New Roman" w:eastAsia="Calibri" w:hAnsi="Times New Roman" w:cs="Times New Roman"/>
          <w:b/>
          <w:sz w:val="28"/>
          <w:szCs w:val="28"/>
          <w:lang w:val="ru-RU"/>
        </w:rPr>
        <w:t>интеллектуальная собственность</w:t>
      </w:r>
      <w:r w:rsidRPr="009D451B">
        <w:rPr>
          <w:rFonts w:ascii="Times New Roman" w:eastAsia="Calibri" w:hAnsi="Times New Roman" w:cs="Times New Roman"/>
          <w:sz w:val="28"/>
          <w:szCs w:val="28"/>
          <w:lang w:val="ru-RU"/>
        </w:rPr>
        <w:t xml:space="preserve"> – это права на результаты умственной деятельности человека.</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b/>
          <w:sz w:val="28"/>
          <w:szCs w:val="28"/>
          <w:lang w:val="ru-RU"/>
        </w:rPr>
        <w:t>Основная роль патентной монополии</w:t>
      </w:r>
      <w:r w:rsidRPr="009D451B">
        <w:rPr>
          <w:rFonts w:ascii="Times New Roman" w:eastAsia="Calibri" w:hAnsi="Times New Roman" w:cs="Times New Roman"/>
          <w:sz w:val="28"/>
          <w:szCs w:val="28"/>
          <w:lang w:val="ru-RU"/>
        </w:rPr>
        <w:t xml:space="preserve"> – укрепление инновационной монополии, сформированной новой технологией. Так или иначе, главной функцией патента остается создание для своего обладателя конкурентного преимущества на рынке.</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b/>
          <w:sz w:val="28"/>
          <w:szCs w:val="28"/>
          <w:lang w:val="ru-RU"/>
        </w:rPr>
        <w:t>Преимущество, обеспеченное защитой продукта</w:t>
      </w:r>
      <w:r w:rsidRPr="009D451B">
        <w:rPr>
          <w:rFonts w:ascii="Times New Roman" w:eastAsia="Calibri" w:hAnsi="Times New Roman" w:cs="Times New Roman"/>
          <w:sz w:val="28"/>
          <w:szCs w:val="28"/>
          <w:lang w:val="ru-RU"/>
        </w:rPr>
        <w:t>, выражается в возможности устанавливать цену на запатентованный продукт с учетом рыночной позиции потребителя, но без учета рыночной позиции конкурентов. Благодаря интеллектуальной собственности на некоторое время рынок может освободиться от конкурентов, и производитель получает возможность собирать дополнительный доход, достаточный для обеспечения возврата инвестиций в разработку и внедрение нового продукта. Преимущество, обеспеченное защитой улучшенного и более выгодного по издержкам процесса производства, выражается в возможности дольше, чем без такой защиты, выдерживать ценовое давление конкурентов, сохраняя достигнутое положение на рынке.</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К сожалению, при разработке стратегии патентования редко принимается во внимание степень воздействия патентной защиты на конкурентную позицию компании, хотя в действительности это фактор, определяющий стоимость интеллектуальной собственности в составе совокупных активов </w:t>
      </w:r>
      <w:r w:rsidRPr="009D451B">
        <w:rPr>
          <w:rFonts w:ascii="Times New Roman" w:eastAsia="Calibri" w:hAnsi="Times New Roman" w:cs="Times New Roman"/>
          <w:sz w:val="28"/>
          <w:szCs w:val="28"/>
          <w:lang w:val="ru-RU"/>
        </w:rPr>
        <w:lastRenderedPageBreak/>
        <w:t xml:space="preserve">компаний и, соответственно, эффективно влияющий на капитализацию. В </w:t>
      </w:r>
      <w:proofErr w:type="gramStart"/>
      <w:r w:rsidRPr="009D451B">
        <w:rPr>
          <w:rFonts w:ascii="Times New Roman" w:eastAsia="Calibri" w:hAnsi="Times New Roman" w:cs="Times New Roman"/>
          <w:sz w:val="28"/>
          <w:szCs w:val="28"/>
          <w:lang w:val="ru-RU"/>
        </w:rPr>
        <w:t>ситуации</w:t>
      </w:r>
      <w:proofErr w:type="gramEnd"/>
      <w:r w:rsidRPr="009D451B">
        <w:rPr>
          <w:rFonts w:ascii="Times New Roman" w:eastAsia="Calibri" w:hAnsi="Times New Roman" w:cs="Times New Roman"/>
          <w:sz w:val="28"/>
          <w:szCs w:val="28"/>
          <w:lang w:val="ru-RU"/>
        </w:rPr>
        <w:t xml:space="preserve"> когда компании в борьбе с неизбежными изменениями условий производства и продаж вынужденно тратятся на освоение новых технологий, формирование прочной патентной защиты эксплуатируемых технических решений гарантирует сохранение производства компании в течение срока их полезного использования в период поступления дохода с рынков основной продукции.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b/>
          <w:sz w:val="28"/>
          <w:szCs w:val="28"/>
          <w:lang w:val="ru-RU"/>
        </w:rPr>
        <w:t>Преимущество на рынке</w:t>
      </w:r>
      <w:r w:rsidRPr="009D451B">
        <w:rPr>
          <w:rFonts w:ascii="Times New Roman" w:eastAsia="Calibri" w:hAnsi="Times New Roman" w:cs="Times New Roman"/>
          <w:sz w:val="28"/>
          <w:szCs w:val="28"/>
          <w:lang w:val="ru-RU"/>
        </w:rPr>
        <w:t xml:space="preserve"> обеспечивается приоритетом в технике, обусловливающим первенство в бизнесе. Патент в этой ситуации должен рассматриваться как инструмент управления потоками монопольных доходов от производства и торговли, а вопросы целесообразности патентования должны рассматриваться в аспекте укрепления инновационной монополии. У патента нет самостоятельной ценности. Главное – это способность ИС приносить доход за счет максимизации масштаба и длительности инновационной монополии, основанной на новизне технологий.</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В реальных рыночных условиях патентование и охрана ноу-хау относятся к производственной деятельности предприятия, а для получения охранных документов необходимы не столько захватывающие движения научной мысли, сколько технически новые и </w:t>
      </w:r>
      <w:proofErr w:type="spellStart"/>
      <w:r w:rsidRPr="009D451B">
        <w:rPr>
          <w:rFonts w:ascii="Times New Roman" w:eastAsia="Calibri" w:hAnsi="Times New Roman" w:cs="Times New Roman"/>
          <w:sz w:val="28"/>
          <w:szCs w:val="28"/>
          <w:lang w:val="ru-RU"/>
        </w:rPr>
        <w:t>производственно</w:t>
      </w:r>
      <w:proofErr w:type="spellEnd"/>
      <w:r w:rsidRPr="009D451B">
        <w:rPr>
          <w:rFonts w:ascii="Times New Roman" w:eastAsia="Calibri" w:hAnsi="Times New Roman" w:cs="Times New Roman"/>
          <w:sz w:val="28"/>
          <w:szCs w:val="28"/>
          <w:lang w:val="ru-RU"/>
        </w:rPr>
        <w:t xml:space="preserve"> эффективные инженерные решения, совокупность которых складывается в технологию, – новая адаптированная к условиям рынка продукция и/или новые производственные (технологические) процессы.</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Недопустимо вести разработку и подготовку к использованию технологии в производстве, если нет уверенности в том, что ее возможно контролировать при ее будущей эксплуатации.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p>
    <w:p w:rsidR="009D451B" w:rsidRPr="009D451B" w:rsidRDefault="0092109B" w:rsidP="009D451B">
      <w:pPr>
        <w:tabs>
          <w:tab w:val="left" w:pos="3795"/>
        </w:tabs>
        <w:spacing w:after="0" w:line="240" w:lineRule="auto"/>
        <w:ind w:firstLine="567"/>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7</w:t>
      </w:r>
      <w:r w:rsidR="009D451B" w:rsidRPr="009D451B">
        <w:rPr>
          <w:rFonts w:ascii="Times New Roman" w:eastAsia="Calibri" w:hAnsi="Times New Roman" w:cs="Times New Roman"/>
          <w:b/>
          <w:sz w:val="28"/>
          <w:szCs w:val="28"/>
          <w:lang w:val="ru-RU"/>
        </w:rPr>
        <w:t>.2 Объекты интеллектуальной собственности и права на них</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r w:rsidRPr="0092109B">
        <w:rPr>
          <w:rFonts w:ascii="Times New Roman" w:eastAsia="Calibri" w:hAnsi="Times New Roman" w:cs="Times New Roman"/>
          <w:b/>
          <w:sz w:val="28"/>
          <w:szCs w:val="28"/>
          <w:lang w:val="ru-RU"/>
        </w:rPr>
        <w:t>7.</w:t>
      </w:r>
      <w:r w:rsidRPr="009D451B">
        <w:rPr>
          <w:rFonts w:ascii="Times New Roman" w:eastAsia="Calibri" w:hAnsi="Times New Roman" w:cs="Times New Roman"/>
          <w:b/>
          <w:sz w:val="28"/>
          <w:szCs w:val="28"/>
          <w:lang w:val="ru-RU"/>
        </w:rPr>
        <w:t>2.1 Результаты интеллектуальной деятельности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К результатам интеллектуальной деятельности, которым предоставляется правовая охрана, относятся: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 произведения науки, литературы и искусства;</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2) программы для электронных вычислительных машин;</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3) базы данных;</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4) исполнения;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5) фонограммы;</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6) сообщение в эфир или по </w:t>
      </w:r>
      <w:proofErr w:type="gramStart"/>
      <w:r w:rsidRPr="009D451B">
        <w:rPr>
          <w:rFonts w:ascii="Times New Roman" w:eastAsia="Calibri" w:hAnsi="Times New Roman" w:cs="Times New Roman"/>
          <w:sz w:val="28"/>
          <w:szCs w:val="28"/>
          <w:lang w:val="ru-RU"/>
        </w:rPr>
        <w:t>кабелю</w:t>
      </w:r>
      <w:proofErr w:type="gramEnd"/>
      <w:r w:rsidRPr="009D451B">
        <w:rPr>
          <w:rFonts w:ascii="Times New Roman" w:eastAsia="Calibri" w:hAnsi="Times New Roman" w:cs="Times New Roman"/>
          <w:sz w:val="28"/>
          <w:szCs w:val="28"/>
          <w:lang w:val="ru-RU"/>
        </w:rPr>
        <w:t xml:space="preserve"> радио- или телепередач (вещание организаций эфирного или кабельного вещания);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7) изобретения;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8) полезные модели;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9) промышленные образцы;</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lastRenderedPageBreak/>
        <w:t>10) селекционные достижения;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11) топологии интегральных микросхем;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12) секреты производства (ноу-хау).</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Средства индивидуализации юридических лиц, товаров, работ, услуг и предприятий:</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13) фирменные наименования;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14) товарные знаки и знаки обслуживания;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15) наименования мест происхождения товаров;</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16) коммерческие обозначения.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b/>
          <w:sz w:val="28"/>
          <w:szCs w:val="28"/>
          <w:lang w:val="ru-RU"/>
        </w:rPr>
      </w:pPr>
      <w:r w:rsidRPr="0092109B">
        <w:rPr>
          <w:rFonts w:ascii="Times New Roman" w:eastAsia="Calibri" w:hAnsi="Times New Roman" w:cs="Times New Roman"/>
          <w:b/>
          <w:sz w:val="28"/>
          <w:szCs w:val="28"/>
          <w:lang w:val="ru-RU"/>
        </w:rPr>
        <w:t>7</w:t>
      </w:r>
      <w:r w:rsidRPr="009D451B">
        <w:rPr>
          <w:rFonts w:ascii="Times New Roman" w:eastAsia="Calibri" w:hAnsi="Times New Roman" w:cs="Times New Roman"/>
          <w:b/>
          <w:sz w:val="28"/>
          <w:szCs w:val="28"/>
          <w:lang w:val="ru-RU"/>
        </w:rPr>
        <w:t>.2.2 Интеллектуальные права</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 xml:space="preserve">На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личные неимущественные права и иные права. Подробно интеллектуальные права для разных объектов будут рассмотрены в соответствующих разделах. </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Структура прав интеллектуальной собственности представлена на рисунке 7.</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b/>
          <w:sz w:val="28"/>
          <w:szCs w:val="28"/>
          <w:lang w:val="ru-RU"/>
        </w:rPr>
        <w:t>Исключительное право на результат интеллектуальной деятельности</w:t>
      </w:r>
      <w:r w:rsidRPr="009D451B">
        <w:rPr>
          <w:rFonts w:ascii="Times New Roman" w:eastAsia="Calibri" w:hAnsi="Times New Roman" w:cs="Times New Roman"/>
          <w:sz w:val="28"/>
          <w:szCs w:val="28"/>
          <w:lang w:val="ru-RU"/>
        </w:rPr>
        <w:t xml:space="preserve"> или на средство индивидуализации – это право использовать такой объект любым не противоречащим закону способом. Физическое или юридическое лицо, обладающее исключительным правом, называется правообладателем.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Calibri" w:eastAsia="Calibri" w:hAnsi="Calibri" w:cs="Times New Roman"/>
          <w:noProof/>
          <w:lang w:val="ru-RU" w:eastAsia="ru-RU"/>
        </w:rPr>
        <w:drawing>
          <wp:inline distT="0" distB="0" distL="0" distR="0" wp14:anchorId="41D2487C" wp14:editId="3B3385BA">
            <wp:extent cx="5295900" cy="3770211"/>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3469" t="13113" r="28648" b="13626"/>
                    <a:stretch/>
                  </pic:blipFill>
                  <pic:spPr bwMode="auto">
                    <a:xfrm>
                      <a:off x="0" y="0"/>
                      <a:ext cx="5301539" cy="3774225"/>
                    </a:xfrm>
                    <a:prstGeom prst="rect">
                      <a:avLst/>
                    </a:prstGeom>
                    <a:ln>
                      <a:noFill/>
                    </a:ln>
                    <a:extLst>
                      <a:ext uri="{53640926-AAD7-44D8-BBD7-CCE9431645EC}">
                        <a14:shadowObscured xmlns:a14="http://schemas.microsoft.com/office/drawing/2010/main"/>
                      </a:ext>
                    </a:extLst>
                  </pic:spPr>
                </pic:pic>
              </a:graphicData>
            </a:graphic>
          </wp:inline>
        </w:drawing>
      </w:r>
    </w:p>
    <w:p w:rsidR="009D451B" w:rsidRPr="009D451B" w:rsidRDefault="009D451B" w:rsidP="009D451B">
      <w:pPr>
        <w:tabs>
          <w:tab w:val="left" w:pos="3795"/>
        </w:tabs>
        <w:spacing w:after="0" w:line="240" w:lineRule="auto"/>
        <w:jc w:val="both"/>
        <w:rPr>
          <w:rFonts w:ascii="Times New Roman" w:eastAsia="Calibri" w:hAnsi="Times New Roman" w:cs="Times New Roman"/>
          <w:sz w:val="28"/>
          <w:szCs w:val="28"/>
          <w:lang w:val="ru-RU"/>
        </w:rPr>
      </w:pPr>
    </w:p>
    <w:p w:rsidR="009D451B" w:rsidRPr="009D451B" w:rsidRDefault="009D451B" w:rsidP="009D451B">
      <w:pPr>
        <w:tabs>
          <w:tab w:val="left" w:pos="3795"/>
        </w:tabs>
        <w:spacing w:after="0" w:line="240" w:lineRule="auto"/>
        <w:ind w:firstLine="567"/>
        <w:jc w:val="center"/>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Рисунок 7 -</w:t>
      </w:r>
      <w:r w:rsidRPr="009D451B">
        <w:rPr>
          <w:rFonts w:ascii="Calibri" w:eastAsia="Calibri" w:hAnsi="Calibri" w:cs="Times New Roman"/>
          <w:lang w:val="ru-RU"/>
        </w:rPr>
        <w:t xml:space="preserve"> </w:t>
      </w:r>
      <w:r w:rsidRPr="009D451B">
        <w:rPr>
          <w:rFonts w:ascii="Times New Roman" w:eastAsia="Calibri" w:hAnsi="Times New Roman" w:cs="Times New Roman"/>
          <w:sz w:val="28"/>
          <w:szCs w:val="28"/>
          <w:lang w:val="ru-RU"/>
        </w:rPr>
        <w:t>Структура прав интеллектуальной собственности</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b/>
          <w:sz w:val="28"/>
          <w:szCs w:val="28"/>
          <w:lang w:val="ru-RU"/>
        </w:rPr>
        <w:lastRenderedPageBreak/>
        <w:t>Правообладатель</w:t>
      </w:r>
      <w:r w:rsidRPr="009D451B">
        <w:rPr>
          <w:rFonts w:ascii="Times New Roman" w:eastAsia="Calibri" w:hAnsi="Times New Roman" w:cs="Times New Roman"/>
          <w:sz w:val="28"/>
          <w:szCs w:val="28"/>
          <w:lang w:val="ru-RU"/>
        </w:rPr>
        <w:t xml:space="preserve">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 Защита исключительных прав на результаты интеллектуальной деятельности осуществляется путем предъявления требования: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1) о признании права. Требования предъявляются к лицу, которое не признает право, нарушая тем самым интересы правообладателя;</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2) о пресечении действий, нарушающих право. Требования предъявляются к лицу, совершающему такие действия или приготовления к ним;</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3) о возмещении убытков. Требования предъявляются к лицу, неправомерно использовавшему объект права без заключения соглашения с правообладателем и причинившему ему ущерб;</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4) об изъятии материального носителя. Требования предъявляются к изготовителю, импортеру, хранителю, перевозчику, продавцу, иному распространителю, недобросовестному приобретателю;</w:t>
      </w:r>
    </w:p>
    <w:p w:rsidR="009D451B" w:rsidRPr="009D451B" w:rsidRDefault="009D451B" w:rsidP="009D451B">
      <w:pPr>
        <w:tabs>
          <w:tab w:val="left" w:pos="3795"/>
        </w:tabs>
        <w:spacing w:after="0" w:line="240" w:lineRule="auto"/>
        <w:ind w:firstLine="567"/>
        <w:jc w:val="both"/>
        <w:rPr>
          <w:rFonts w:ascii="Times New Roman" w:eastAsia="Calibri" w:hAnsi="Times New Roman" w:cs="Times New Roman"/>
          <w:sz w:val="28"/>
          <w:szCs w:val="28"/>
          <w:lang w:val="ru-RU"/>
        </w:rPr>
      </w:pPr>
      <w:r w:rsidRPr="009D451B">
        <w:rPr>
          <w:rFonts w:ascii="Times New Roman" w:eastAsia="Calibri" w:hAnsi="Times New Roman" w:cs="Times New Roman"/>
          <w:sz w:val="28"/>
          <w:szCs w:val="28"/>
          <w:lang w:val="ru-RU"/>
        </w:rPr>
        <w:t>5) о публикации решения суда о нарушении и указании действительного правообладателя. Требования предъявляются к нарушителю исключительного права.</w:t>
      </w:r>
    </w:p>
    <w:p w:rsidR="009D451B" w:rsidRPr="009D451B" w:rsidRDefault="009D451B" w:rsidP="009D451B">
      <w:pPr>
        <w:autoSpaceDE w:val="0"/>
        <w:autoSpaceDN w:val="0"/>
        <w:adjustRightInd w:val="0"/>
        <w:spacing w:after="0" w:line="240" w:lineRule="auto"/>
        <w:ind w:firstLine="567"/>
        <w:rPr>
          <w:rFonts w:ascii="Times New Roman" w:eastAsia="Calibri" w:hAnsi="Times New Roman" w:cs="Times New Roman"/>
          <w:sz w:val="28"/>
          <w:szCs w:val="28"/>
          <w:lang w:val="ru-RU" w:eastAsia="ru-RU"/>
        </w:rPr>
      </w:pPr>
      <w:r w:rsidRPr="009D451B">
        <w:rPr>
          <w:rFonts w:ascii="Times New Roman" w:eastAsia="Calibri" w:hAnsi="Times New Roman" w:cs="Times New Roman"/>
          <w:b/>
          <w:bCs/>
          <w:sz w:val="28"/>
          <w:szCs w:val="28"/>
          <w:lang w:val="ru-RU" w:eastAsia="ru-RU"/>
        </w:rPr>
        <w:t xml:space="preserve">Патентообладатель </w:t>
      </w:r>
      <w:r w:rsidRPr="009D451B">
        <w:rPr>
          <w:rFonts w:ascii="Times New Roman" w:eastAsia="Calibri" w:hAnsi="Times New Roman" w:cs="Times New Roman"/>
          <w:sz w:val="28"/>
          <w:szCs w:val="28"/>
          <w:lang w:val="ru-RU" w:eastAsia="ru-RU"/>
        </w:rPr>
        <w:t>– это обладатель охранного документ (патента или свидетельства) и вытекающих из охранного документ исключительных прав.</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xml:space="preserve">Основное свойство объектов промышленной </w:t>
      </w:r>
      <w:proofErr w:type="gramStart"/>
      <w:r w:rsidRPr="009D451B">
        <w:rPr>
          <w:rFonts w:ascii="Times New Roman" w:eastAsia="Calibri" w:hAnsi="Times New Roman" w:cs="Times New Roman"/>
          <w:sz w:val="28"/>
          <w:szCs w:val="28"/>
          <w:lang w:val="ru-RU" w:eastAsia="ru-RU"/>
        </w:rPr>
        <w:t>собственности  непосредственное</w:t>
      </w:r>
      <w:proofErr w:type="gramEnd"/>
      <w:r w:rsidRPr="009D451B">
        <w:rPr>
          <w:rFonts w:ascii="Times New Roman" w:eastAsia="Calibri" w:hAnsi="Times New Roman" w:cs="Times New Roman"/>
          <w:sz w:val="28"/>
          <w:szCs w:val="28"/>
          <w:lang w:val="ru-RU" w:eastAsia="ru-RU"/>
        </w:rPr>
        <w:t xml:space="preserve"> участие их в хозяйственной деятельности обладателя прав, то есть участие в тиражировании, например в производстве. Права промышленной собственности не возникают, </w:t>
      </w:r>
      <w:proofErr w:type="gramStart"/>
      <w:r w:rsidRPr="009D451B">
        <w:rPr>
          <w:rFonts w:ascii="Times New Roman" w:eastAsia="Calibri" w:hAnsi="Times New Roman" w:cs="Times New Roman"/>
          <w:sz w:val="28"/>
          <w:szCs w:val="28"/>
          <w:lang w:val="ru-RU" w:eastAsia="ru-RU"/>
        </w:rPr>
        <w:t>а следовательно</w:t>
      </w:r>
      <w:proofErr w:type="gramEnd"/>
      <w:r w:rsidRPr="009D451B">
        <w:rPr>
          <w:rFonts w:ascii="Times New Roman" w:eastAsia="Calibri" w:hAnsi="Times New Roman" w:cs="Times New Roman"/>
          <w:sz w:val="28"/>
          <w:szCs w:val="28"/>
          <w:lang w:val="ru-RU" w:eastAsia="ru-RU"/>
        </w:rPr>
        <w:t>, не происходит и их нарушения, до выдачи охранного документа, в отличие от авторских прав, возникновение которых не зависит от какой-либо регистрации.</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xml:space="preserve">Основной особенностью и отличительным признаком объектов авторского права является его </w:t>
      </w:r>
      <w:r w:rsidRPr="009D451B">
        <w:rPr>
          <w:rFonts w:ascii="Times New Roman" w:eastAsia="Calibri" w:hAnsi="Times New Roman" w:cs="Times New Roman"/>
          <w:b/>
          <w:sz w:val="28"/>
          <w:szCs w:val="28"/>
          <w:lang w:val="ru-RU" w:eastAsia="ru-RU"/>
        </w:rPr>
        <w:t>уникальность</w:t>
      </w:r>
      <w:r w:rsidRPr="009D451B">
        <w:rPr>
          <w:rFonts w:ascii="Times New Roman" w:eastAsia="Calibri" w:hAnsi="Times New Roman" w:cs="Times New Roman"/>
          <w:sz w:val="28"/>
          <w:szCs w:val="28"/>
          <w:lang w:val="ru-RU" w:eastAsia="ru-RU"/>
        </w:rPr>
        <w:t>. Авторское право возникает у автора непосредственно в момент создания произведения при условии соответствия действий заинтересованных лиц требованиям закона.</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Автором объекта интеллектуальной собственности признается физическое лицо, творческим трудом которого он создан. Если в создании объекта участвовало несколько физических лиц, все они считаются авторами и в совокупности именуются «соавторы». Порядок пользования правами, принадлежащими соавторам, определяется соглашением между ними. От усмотрения самих авторов зависит и распределение долей в доходах от использования объекта интеллектуальной собственности. Доходами авторов могут быть как доходы от введения интеллектуальной собственности в гражданский оборот – в случае если исключительные права принадлежат им самим, так и причитающееся авторское вознаграждение – в случае если исключительные права принадлежат работодателю.</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b/>
          <w:sz w:val="28"/>
          <w:szCs w:val="28"/>
          <w:lang w:val="ru-RU" w:eastAsia="ru-RU"/>
        </w:rPr>
      </w:pPr>
      <w:r w:rsidRPr="00C51BE5">
        <w:rPr>
          <w:rFonts w:ascii="Times New Roman" w:eastAsia="Calibri" w:hAnsi="Times New Roman" w:cs="Times New Roman"/>
          <w:b/>
          <w:sz w:val="28"/>
          <w:szCs w:val="28"/>
          <w:lang w:val="ru-RU" w:eastAsia="ru-RU"/>
        </w:rPr>
        <w:t>7</w:t>
      </w:r>
      <w:r w:rsidRPr="009D451B">
        <w:rPr>
          <w:rFonts w:ascii="Times New Roman" w:eastAsia="Calibri" w:hAnsi="Times New Roman" w:cs="Times New Roman"/>
          <w:b/>
          <w:sz w:val="28"/>
          <w:szCs w:val="28"/>
          <w:lang w:val="ru-RU" w:eastAsia="ru-RU"/>
        </w:rPr>
        <w:t>.3 Патентный поиск</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lastRenderedPageBreak/>
        <w:t xml:space="preserve"> </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proofErr w:type="gramStart"/>
      <w:r w:rsidRPr="009D451B">
        <w:rPr>
          <w:rFonts w:ascii="Times New Roman" w:eastAsia="Calibri" w:hAnsi="Times New Roman" w:cs="Times New Roman"/>
          <w:b/>
          <w:sz w:val="28"/>
          <w:szCs w:val="28"/>
          <w:lang w:val="ru-RU" w:eastAsia="ru-RU"/>
        </w:rPr>
        <w:t>Патентный  поиск</w:t>
      </w:r>
      <w:proofErr w:type="gramEnd"/>
      <w:r w:rsidRPr="009D451B">
        <w:rPr>
          <w:rFonts w:ascii="Times New Roman" w:eastAsia="Calibri" w:hAnsi="Times New Roman" w:cs="Times New Roman"/>
          <w:sz w:val="28"/>
          <w:szCs w:val="28"/>
          <w:lang w:val="ru-RU" w:eastAsia="ru-RU"/>
        </w:rPr>
        <w:t xml:space="preserve"> – это  трудоемкое,  но  необходимое  мероприятие.  Ведь использование юридическими и физическими лицами изобретений, принадлежащих другими </w:t>
      </w:r>
      <w:proofErr w:type="gramStart"/>
      <w:r w:rsidRPr="009D451B">
        <w:rPr>
          <w:rFonts w:ascii="Times New Roman" w:eastAsia="Calibri" w:hAnsi="Times New Roman" w:cs="Times New Roman"/>
          <w:sz w:val="28"/>
          <w:szCs w:val="28"/>
          <w:lang w:val="ru-RU" w:eastAsia="ru-RU"/>
        </w:rPr>
        <w:t>лицами,  приводит</w:t>
      </w:r>
      <w:proofErr w:type="gramEnd"/>
      <w:r w:rsidRPr="009D451B">
        <w:rPr>
          <w:rFonts w:ascii="Times New Roman" w:eastAsia="Calibri" w:hAnsi="Times New Roman" w:cs="Times New Roman"/>
          <w:sz w:val="28"/>
          <w:szCs w:val="28"/>
          <w:lang w:val="ru-RU" w:eastAsia="ru-RU"/>
        </w:rPr>
        <w:t xml:space="preserve">  к  большим  штрафам,  в  том  числе  грозит  возможным  разорением компаний.</w:t>
      </w:r>
    </w:p>
    <w:p w:rsid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b/>
          <w:sz w:val="28"/>
          <w:szCs w:val="28"/>
          <w:lang w:val="ru-RU" w:eastAsia="ru-RU"/>
        </w:rPr>
        <w:t>8.3.1 Цели проведения патентно-информационного поиска</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Цели проведения патентно-информационного поиска:</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проверка уникальности изобретения;</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определение особенностей нового продукта;</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xml:space="preserve">- </w:t>
      </w:r>
      <w:proofErr w:type="gramStart"/>
      <w:r w:rsidRPr="009D451B">
        <w:rPr>
          <w:rFonts w:ascii="Times New Roman" w:eastAsia="Calibri" w:hAnsi="Times New Roman" w:cs="Times New Roman"/>
          <w:sz w:val="28"/>
          <w:szCs w:val="28"/>
          <w:lang w:val="ru-RU" w:eastAsia="ru-RU"/>
        </w:rPr>
        <w:t>поиск  изобретателей</w:t>
      </w:r>
      <w:proofErr w:type="gramEnd"/>
      <w:r w:rsidRPr="009D451B">
        <w:rPr>
          <w:rFonts w:ascii="Times New Roman" w:eastAsia="Calibri" w:hAnsi="Times New Roman" w:cs="Times New Roman"/>
          <w:sz w:val="28"/>
          <w:szCs w:val="28"/>
          <w:lang w:val="ru-RU" w:eastAsia="ru-RU"/>
        </w:rPr>
        <w:t xml:space="preserve">  или  компаний,  которые  получили  патенты  на  изобретения  в этой же области;</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определение иных сфер, где новый продукт может быть применен;</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нахождение последних новинок в исследуемой области;</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поиск патентов на изобретения в областях, являющихся смежными с исследуемой;</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sz w:val="28"/>
          <w:szCs w:val="28"/>
          <w:lang w:val="ru-RU" w:eastAsia="ru-RU"/>
        </w:rPr>
        <w:t xml:space="preserve">- </w:t>
      </w:r>
      <w:proofErr w:type="gramStart"/>
      <w:r w:rsidRPr="009D451B">
        <w:rPr>
          <w:rFonts w:ascii="Times New Roman" w:eastAsia="Calibri" w:hAnsi="Times New Roman" w:cs="Times New Roman"/>
          <w:sz w:val="28"/>
          <w:szCs w:val="28"/>
          <w:lang w:val="ru-RU" w:eastAsia="ru-RU"/>
        </w:rPr>
        <w:t>выяснение  того</w:t>
      </w:r>
      <w:proofErr w:type="gramEnd"/>
      <w:r w:rsidRPr="009D451B">
        <w:rPr>
          <w:rFonts w:ascii="Times New Roman" w:eastAsia="Calibri" w:hAnsi="Times New Roman" w:cs="Times New Roman"/>
          <w:sz w:val="28"/>
          <w:szCs w:val="28"/>
          <w:lang w:val="ru-RU" w:eastAsia="ru-RU"/>
        </w:rPr>
        <w:t>,  не  посягает  ли  ваше  изобретение  на  чужую  интеллектуальную собственность и др.</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b/>
          <w:sz w:val="28"/>
          <w:szCs w:val="28"/>
          <w:lang w:val="ru-RU" w:eastAsia="ru-RU"/>
        </w:rPr>
      </w:pPr>
      <w:r w:rsidRPr="009D451B">
        <w:rPr>
          <w:rFonts w:ascii="Times New Roman" w:eastAsia="Calibri" w:hAnsi="Times New Roman" w:cs="Times New Roman"/>
          <w:b/>
          <w:sz w:val="28"/>
          <w:szCs w:val="28"/>
          <w:lang w:val="ru-RU" w:eastAsia="ru-RU"/>
        </w:rPr>
        <w:t>8.3.2 Виды патентного поиска</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proofErr w:type="gramStart"/>
      <w:r w:rsidRPr="009D451B">
        <w:rPr>
          <w:rFonts w:ascii="Times New Roman" w:eastAsia="Calibri" w:hAnsi="Times New Roman" w:cs="Times New Roman"/>
          <w:b/>
          <w:sz w:val="28"/>
          <w:szCs w:val="28"/>
          <w:lang w:val="ru-RU" w:eastAsia="ru-RU"/>
        </w:rPr>
        <w:t>Тематический  поиск</w:t>
      </w:r>
      <w:proofErr w:type="gramEnd"/>
      <w:r w:rsidRPr="009D451B">
        <w:rPr>
          <w:rFonts w:ascii="Times New Roman" w:eastAsia="Calibri" w:hAnsi="Times New Roman" w:cs="Times New Roman"/>
          <w:sz w:val="28"/>
          <w:szCs w:val="28"/>
          <w:lang w:val="ru-RU" w:eastAsia="ru-RU"/>
        </w:rPr>
        <w:t xml:space="preserve"> наиболее  распространен.  </w:t>
      </w:r>
      <w:proofErr w:type="gramStart"/>
      <w:r w:rsidRPr="009D451B">
        <w:rPr>
          <w:rFonts w:ascii="Times New Roman" w:eastAsia="Calibri" w:hAnsi="Times New Roman" w:cs="Times New Roman"/>
          <w:sz w:val="28"/>
          <w:szCs w:val="28"/>
          <w:lang w:val="ru-RU" w:eastAsia="ru-RU"/>
        </w:rPr>
        <w:t>Во  время</w:t>
      </w:r>
      <w:proofErr w:type="gramEnd"/>
      <w:r w:rsidRPr="009D451B">
        <w:rPr>
          <w:rFonts w:ascii="Times New Roman" w:eastAsia="Calibri" w:hAnsi="Times New Roman" w:cs="Times New Roman"/>
          <w:sz w:val="28"/>
          <w:szCs w:val="28"/>
          <w:lang w:val="ru-RU" w:eastAsia="ru-RU"/>
        </w:rPr>
        <w:t xml:space="preserve">  него  формулируется техническая  задача,  с  помощью  выбора  рубрики,  классификации  происходит  ограничение тематической  области,  а  затем  выявляются  и  анализируются  те  материалы,  которые относятся к данной области за необходимый промежуток времени.</w:t>
      </w:r>
    </w:p>
    <w:p w:rsidR="009D451B" w:rsidRP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proofErr w:type="gramStart"/>
      <w:r w:rsidRPr="009D451B">
        <w:rPr>
          <w:rFonts w:ascii="Times New Roman" w:eastAsia="Calibri" w:hAnsi="Times New Roman" w:cs="Times New Roman"/>
          <w:sz w:val="28"/>
          <w:szCs w:val="28"/>
          <w:lang w:val="ru-RU" w:eastAsia="ru-RU"/>
        </w:rPr>
        <w:t xml:space="preserve">Именной,  </w:t>
      </w:r>
      <w:r w:rsidRPr="009D451B">
        <w:rPr>
          <w:rFonts w:ascii="Times New Roman" w:eastAsia="Calibri" w:hAnsi="Times New Roman" w:cs="Times New Roman"/>
          <w:b/>
          <w:sz w:val="28"/>
          <w:szCs w:val="28"/>
          <w:lang w:val="ru-RU" w:eastAsia="ru-RU"/>
        </w:rPr>
        <w:t>фирменный</w:t>
      </w:r>
      <w:proofErr w:type="gramEnd"/>
      <w:r w:rsidRPr="009D451B">
        <w:rPr>
          <w:rFonts w:ascii="Times New Roman" w:eastAsia="Calibri" w:hAnsi="Times New Roman" w:cs="Times New Roman"/>
          <w:sz w:val="28"/>
          <w:szCs w:val="28"/>
          <w:lang w:val="ru-RU" w:eastAsia="ru-RU"/>
        </w:rPr>
        <w:t xml:space="preserve">  - используется  в  случае,  когда  известно  имя  изобретателя либо названия фирм. Данный вид является дополнением предметного.</w:t>
      </w:r>
    </w:p>
    <w:p w:rsid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r w:rsidRPr="009D451B">
        <w:rPr>
          <w:rFonts w:ascii="Times New Roman" w:eastAsia="Calibri" w:hAnsi="Times New Roman" w:cs="Times New Roman"/>
          <w:b/>
          <w:sz w:val="28"/>
          <w:szCs w:val="28"/>
          <w:lang w:val="ru-RU" w:eastAsia="ru-RU"/>
        </w:rPr>
        <w:t>Нумерационный</w:t>
      </w:r>
      <w:r w:rsidRPr="009D451B">
        <w:rPr>
          <w:rFonts w:ascii="Times New Roman" w:eastAsia="Calibri" w:hAnsi="Times New Roman" w:cs="Times New Roman"/>
          <w:sz w:val="28"/>
          <w:szCs w:val="28"/>
          <w:lang w:val="ru-RU" w:eastAsia="ru-RU"/>
        </w:rPr>
        <w:t xml:space="preserve"> - проводится в случае, если известен номер охранного документа и </w:t>
      </w:r>
      <w:proofErr w:type="gramStart"/>
      <w:r w:rsidRPr="009D451B">
        <w:rPr>
          <w:rFonts w:ascii="Times New Roman" w:eastAsia="Calibri" w:hAnsi="Times New Roman" w:cs="Times New Roman"/>
          <w:sz w:val="28"/>
          <w:szCs w:val="28"/>
          <w:lang w:val="ru-RU" w:eastAsia="ru-RU"/>
        </w:rPr>
        <w:t>по  нему</w:t>
      </w:r>
      <w:proofErr w:type="gramEnd"/>
      <w:r w:rsidRPr="009D451B">
        <w:rPr>
          <w:rFonts w:ascii="Times New Roman" w:eastAsia="Calibri" w:hAnsi="Times New Roman" w:cs="Times New Roman"/>
          <w:sz w:val="28"/>
          <w:szCs w:val="28"/>
          <w:lang w:val="ru-RU" w:eastAsia="ru-RU"/>
        </w:rPr>
        <w:t xml:space="preserve">  требуется  узнать  иные  данные  относительно изобретения,  полезной  модели  либо промышленного образца. </w:t>
      </w:r>
      <w:proofErr w:type="gramStart"/>
      <w:r w:rsidRPr="009D451B">
        <w:rPr>
          <w:rFonts w:ascii="Times New Roman" w:eastAsia="Calibri" w:hAnsi="Times New Roman" w:cs="Times New Roman"/>
          <w:sz w:val="28"/>
          <w:szCs w:val="28"/>
          <w:lang w:val="ru-RU" w:eastAsia="ru-RU"/>
        </w:rPr>
        <w:t>В  целях</w:t>
      </w:r>
      <w:proofErr w:type="gramEnd"/>
      <w:r w:rsidRPr="009D451B">
        <w:rPr>
          <w:rFonts w:ascii="Times New Roman" w:eastAsia="Calibri" w:hAnsi="Times New Roman" w:cs="Times New Roman"/>
          <w:sz w:val="28"/>
          <w:szCs w:val="28"/>
          <w:lang w:val="ru-RU" w:eastAsia="ru-RU"/>
        </w:rPr>
        <w:t xml:space="preserve">  выявления  патентов,  которые  были  выданы  в  какой-либо  одной  стране  и потом  запатентованы  в  других  странах,  проводится поиск  патентов-аналогов.  </w:t>
      </w:r>
      <w:proofErr w:type="gramStart"/>
      <w:r w:rsidRPr="009D451B">
        <w:rPr>
          <w:rFonts w:ascii="Times New Roman" w:eastAsia="Calibri" w:hAnsi="Times New Roman" w:cs="Times New Roman"/>
          <w:sz w:val="28"/>
          <w:szCs w:val="28"/>
          <w:lang w:val="ru-RU" w:eastAsia="ru-RU"/>
        </w:rPr>
        <w:t>Такой  вид</w:t>
      </w:r>
      <w:proofErr w:type="gramEnd"/>
      <w:r w:rsidRPr="009D451B">
        <w:rPr>
          <w:rFonts w:ascii="Times New Roman" w:eastAsia="Calibri" w:hAnsi="Times New Roman" w:cs="Times New Roman"/>
          <w:sz w:val="28"/>
          <w:szCs w:val="28"/>
          <w:lang w:val="ru-RU" w:eastAsia="ru-RU"/>
        </w:rPr>
        <w:t xml:space="preserve"> актуален  в  случае,  если  интересующий  патент  найден  на  редком  языке,  а  с  помощью патентов-аналогов  возможно  ознакомиться  с  описанием  данного  изобретения  на  более доступных языках.</w:t>
      </w:r>
    </w:p>
    <w:p w:rsidR="009D451B" w:rsidRDefault="009D451B" w:rsidP="009D451B">
      <w:pPr>
        <w:autoSpaceDE w:val="0"/>
        <w:autoSpaceDN w:val="0"/>
        <w:adjustRightInd w:val="0"/>
        <w:spacing w:after="0" w:line="240" w:lineRule="auto"/>
        <w:ind w:firstLine="567"/>
        <w:jc w:val="both"/>
        <w:rPr>
          <w:rFonts w:ascii="Times New Roman" w:eastAsia="Calibri" w:hAnsi="Times New Roman" w:cs="Times New Roman"/>
          <w:sz w:val="28"/>
          <w:szCs w:val="28"/>
          <w:lang w:val="ru-RU" w:eastAsia="ru-RU"/>
        </w:rPr>
      </w:pPr>
    </w:p>
    <w:p w:rsidR="009D451B" w:rsidRDefault="009D451B" w:rsidP="009D451B">
      <w:pPr>
        <w:autoSpaceDE w:val="0"/>
        <w:autoSpaceDN w:val="0"/>
        <w:adjustRightInd w:val="0"/>
        <w:spacing w:after="0" w:line="240" w:lineRule="auto"/>
        <w:ind w:firstLine="567"/>
        <w:jc w:val="both"/>
        <w:rPr>
          <w:rFonts w:ascii="Times New Roman" w:eastAsia="Calibri" w:hAnsi="Times New Roman" w:cs="Times New Roman"/>
          <w:b/>
          <w:sz w:val="28"/>
          <w:szCs w:val="28"/>
          <w:lang w:val="kk-KZ" w:eastAsia="ru-RU"/>
        </w:rPr>
      </w:pPr>
      <w:r w:rsidRPr="009D451B">
        <w:rPr>
          <w:rFonts w:ascii="Times New Roman" w:eastAsia="Calibri" w:hAnsi="Times New Roman" w:cs="Times New Roman"/>
          <w:b/>
          <w:sz w:val="28"/>
          <w:szCs w:val="28"/>
          <w:lang w:val="kk-KZ" w:eastAsia="ru-RU"/>
        </w:rPr>
        <w:t>Контрольные вопросы по лекции 7</w:t>
      </w:r>
    </w:p>
    <w:p w:rsidR="00EC31A5" w:rsidRDefault="00EC31A5" w:rsidP="009D451B">
      <w:pPr>
        <w:autoSpaceDE w:val="0"/>
        <w:autoSpaceDN w:val="0"/>
        <w:adjustRightInd w:val="0"/>
        <w:spacing w:after="0" w:line="240" w:lineRule="auto"/>
        <w:ind w:firstLine="567"/>
        <w:jc w:val="both"/>
        <w:rPr>
          <w:rFonts w:ascii="Times New Roman" w:eastAsia="Calibri" w:hAnsi="Times New Roman" w:cs="Times New Roman"/>
          <w:b/>
          <w:sz w:val="28"/>
          <w:szCs w:val="28"/>
          <w:lang w:val="kk-KZ" w:eastAsia="ru-RU"/>
        </w:rPr>
      </w:pP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Объясните, почему само по себе знание не может иметь рыночной стоимости, и какой правовой механизм позволяет превратить его в финансовый актив.</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 xml:space="preserve">Что </w:t>
      </w:r>
      <w:proofErr w:type="gramStart"/>
      <w:r w:rsidRPr="00AC32BA">
        <w:rPr>
          <w:rFonts w:ascii="Times New Roman" w:eastAsia="Calibri" w:hAnsi="Times New Roman" w:cs="Times New Roman"/>
          <w:sz w:val="28"/>
          <w:szCs w:val="28"/>
          <w:lang w:val="ru-RU" w:eastAsia="ru-RU"/>
        </w:rPr>
        <w:t>такое идемпотентность знания и какое влияние это</w:t>
      </w:r>
      <w:proofErr w:type="gramEnd"/>
      <w:r w:rsidRPr="00AC32BA">
        <w:rPr>
          <w:rFonts w:ascii="Times New Roman" w:eastAsia="Calibri" w:hAnsi="Times New Roman" w:cs="Times New Roman"/>
          <w:sz w:val="28"/>
          <w:szCs w:val="28"/>
          <w:lang w:val="ru-RU" w:eastAsia="ru-RU"/>
        </w:rPr>
        <w:t xml:space="preserve"> свойство оказывает на обращение интеллектуальной собственности?</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Опишите исторические предпосылки, которые привели к необходимости формирования правовых институтов для охраны результатов умственного труда.</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lastRenderedPageBreak/>
        <w:t>На основании какого международного документа дается определение интеллектуальной собственности, и какие ключевые категории объектов оно включает?</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В чем заключается основная роль патентной монополии с точки зрения укрепления позиций компании на рынке?</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Каким образом защита продукта или технологического процесса с помощью интеллектуальной собственности создает конкурентные преимущества для правообладателя?</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Почему при разработке стратегии патентования важно учитывать влияние патентной защиты на конкурентную позицию компании?</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Перечислите основные группы результатов интеллектуальной деятельности, которым предоставляется правовая охрана, согласно лекции.</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Что понимается под исключительным правом на результат интеллектуальной деятельности и какими способами правообладатель может его защищать?</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В чем состоит принципиальное различие между возникновением авторского права и прав промышленной собственности (например, патентов)?</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Каковы основные цели проведения патентно-информационного поиска на этапе разработки нового продукта или технологии?</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Опишите суть и порядок проведения тематического патентного поиска.</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В каких ситуациях и для решения каких задач применяется поиск патентов-аналогов?</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Кто признается автором объекта интеллектуальной собственности и как определяется порядок распределения прав и доходов между соавторами?</w:t>
      </w:r>
    </w:p>
    <w:p w:rsidR="00AC32BA" w:rsidRPr="00AC32BA" w:rsidRDefault="00AC32BA" w:rsidP="00AC32BA">
      <w:pPr>
        <w:numPr>
          <w:ilvl w:val="0"/>
          <w:numId w:val="2"/>
        </w:numPr>
        <w:tabs>
          <w:tab w:val="clear" w:pos="720"/>
        </w:tabs>
        <w:autoSpaceDE w:val="0"/>
        <w:autoSpaceDN w:val="0"/>
        <w:adjustRightInd w:val="0"/>
        <w:spacing w:after="0" w:line="240" w:lineRule="auto"/>
        <w:ind w:left="0" w:firstLine="360"/>
        <w:jc w:val="both"/>
        <w:rPr>
          <w:rFonts w:ascii="Times New Roman" w:eastAsia="Calibri" w:hAnsi="Times New Roman" w:cs="Times New Roman"/>
          <w:sz w:val="28"/>
          <w:szCs w:val="28"/>
          <w:lang w:val="ru-RU" w:eastAsia="ru-RU"/>
        </w:rPr>
      </w:pPr>
      <w:r w:rsidRPr="00AC32BA">
        <w:rPr>
          <w:rFonts w:ascii="Times New Roman" w:eastAsia="Calibri" w:hAnsi="Times New Roman" w:cs="Times New Roman"/>
          <w:sz w:val="28"/>
          <w:szCs w:val="28"/>
          <w:lang w:val="ru-RU" w:eastAsia="ru-RU"/>
        </w:rPr>
        <w:t>Объясните, почему недопустимо начинать разработку и внедрение новой технологии без уверенности в возможности контролировать ее использование в будущем</w:t>
      </w:r>
    </w:p>
    <w:p w:rsidR="00AC32BA" w:rsidRPr="00AC32BA" w:rsidRDefault="00AC32BA" w:rsidP="009D451B">
      <w:pPr>
        <w:autoSpaceDE w:val="0"/>
        <w:autoSpaceDN w:val="0"/>
        <w:adjustRightInd w:val="0"/>
        <w:spacing w:after="0" w:line="240" w:lineRule="auto"/>
        <w:ind w:firstLine="567"/>
        <w:jc w:val="both"/>
        <w:rPr>
          <w:rFonts w:ascii="Times New Roman" w:eastAsia="Calibri" w:hAnsi="Times New Roman" w:cs="Times New Roman"/>
          <w:b/>
          <w:sz w:val="28"/>
          <w:szCs w:val="28"/>
          <w:lang w:val="ru-RU" w:eastAsia="ru-RU"/>
        </w:rPr>
      </w:pPr>
    </w:p>
    <w:sectPr w:rsidR="00AC32BA" w:rsidRPr="00AC3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F1D78"/>
    <w:multiLevelType w:val="multilevel"/>
    <w:tmpl w:val="96F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C16C5E"/>
    <w:multiLevelType w:val="multilevel"/>
    <w:tmpl w:val="1F9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D674F"/>
    <w:multiLevelType w:val="multilevel"/>
    <w:tmpl w:val="010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427AF"/>
    <w:multiLevelType w:val="multilevel"/>
    <w:tmpl w:val="435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0D0622"/>
    <w:multiLevelType w:val="multilevel"/>
    <w:tmpl w:val="C6D4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1B"/>
    <w:rsid w:val="002C50D7"/>
    <w:rsid w:val="008B5B68"/>
    <w:rsid w:val="0092109B"/>
    <w:rsid w:val="009D451B"/>
    <w:rsid w:val="00AC32BA"/>
    <w:rsid w:val="00B14684"/>
    <w:rsid w:val="00B215BA"/>
    <w:rsid w:val="00C51BE5"/>
    <w:rsid w:val="00D451DA"/>
    <w:rsid w:val="00EC31A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F385"/>
  <w15:chartTrackingRefBased/>
  <w15:docId w15:val="{14A40693-3F0C-428C-8899-0098DA77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5049">
      <w:bodyDiv w:val="1"/>
      <w:marLeft w:val="0"/>
      <w:marRight w:val="0"/>
      <w:marTop w:val="0"/>
      <w:marBottom w:val="0"/>
      <w:divBdr>
        <w:top w:val="none" w:sz="0" w:space="0" w:color="auto"/>
        <w:left w:val="none" w:sz="0" w:space="0" w:color="auto"/>
        <w:bottom w:val="none" w:sz="0" w:space="0" w:color="auto"/>
        <w:right w:val="none" w:sz="0" w:space="0" w:color="auto"/>
      </w:divBdr>
    </w:div>
    <w:div w:id="499734282">
      <w:bodyDiv w:val="1"/>
      <w:marLeft w:val="0"/>
      <w:marRight w:val="0"/>
      <w:marTop w:val="0"/>
      <w:marBottom w:val="0"/>
      <w:divBdr>
        <w:top w:val="none" w:sz="0" w:space="0" w:color="auto"/>
        <w:left w:val="none" w:sz="0" w:space="0" w:color="auto"/>
        <w:bottom w:val="none" w:sz="0" w:space="0" w:color="auto"/>
        <w:right w:val="none" w:sz="0" w:space="0" w:color="auto"/>
      </w:divBdr>
      <w:divsChild>
        <w:div w:id="1193960212">
          <w:marLeft w:val="0"/>
          <w:marRight w:val="0"/>
          <w:marTop w:val="0"/>
          <w:marBottom w:val="0"/>
          <w:divBdr>
            <w:top w:val="none" w:sz="0" w:space="0" w:color="auto"/>
            <w:left w:val="none" w:sz="0" w:space="0" w:color="auto"/>
            <w:bottom w:val="none" w:sz="0" w:space="0" w:color="auto"/>
            <w:right w:val="none" w:sz="0" w:space="0" w:color="auto"/>
          </w:divBdr>
          <w:divsChild>
            <w:div w:id="255796645">
              <w:marLeft w:val="0"/>
              <w:marRight w:val="0"/>
              <w:marTop w:val="0"/>
              <w:marBottom w:val="0"/>
              <w:divBdr>
                <w:top w:val="none" w:sz="0" w:space="0" w:color="auto"/>
                <w:left w:val="none" w:sz="0" w:space="0" w:color="auto"/>
                <w:bottom w:val="none" w:sz="0" w:space="0" w:color="auto"/>
                <w:right w:val="none" w:sz="0" w:space="0" w:color="auto"/>
              </w:divBdr>
              <w:divsChild>
                <w:div w:id="1880975988">
                  <w:marLeft w:val="0"/>
                  <w:marRight w:val="0"/>
                  <w:marTop w:val="0"/>
                  <w:marBottom w:val="0"/>
                  <w:divBdr>
                    <w:top w:val="none" w:sz="0" w:space="0" w:color="auto"/>
                    <w:left w:val="none" w:sz="0" w:space="0" w:color="auto"/>
                    <w:bottom w:val="none" w:sz="0" w:space="0" w:color="auto"/>
                    <w:right w:val="none" w:sz="0" w:space="0" w:color="auto"/>
                  </w:divBdr>
                  <w:divsChild>
                    <w:div w:id="1101726763">
                      <w:marLeft w:val="0"/>
                      <w:marRight w:val="0"/>
                      <w:marTop w:val="0"/>
                      <w:marBottom w:val="0"/>
                      <w:divBdr>
                        <w:top w:val="none" w:sz="0" w:space="0" w:color="auto"/>
                        <w:left w:val="none" w:sz="0" w:space="0" w:color="auto"/>
                        <w:bottom w:val="none" w:sz="0" w:space="0" w:color="auto"/>
                        <w:right w:val="none" w:sz="0" w:space="0" w:color="auto"/>
                      </w:divBdr>
                      <w:divsChild>
                        <w:div w:id="632949085">
                          <w:marLeft w:val="0"/>
                          <w:marRight w:val="0"/>
                          <w:marTop w:val="0"/>
                          <w:marBottom w:val="0"/>
                          <w:divBdr>
                            <w:top w:val="none" w:sz="0" w:space="0" w:color="auto"/>
                            <w:left w:val="none" w:sz="0" w:space="0" w:color="auto"/>
                            <w:bottom w:val="none" w:sz="0" w:space="0" w:color="auto"/>
                            <w:right w:val="none" w:sz="0" w:space="0" w:color="auto"/>
                          </w:divBdr>
                          <w:divsChild>
                            <w:div w:id="1932085728">
                              <w:marLeft w:val="0"/>
                              <w:marRight w:val="0"/>
                              <w:marTop w:val="0"/>
                              <w:marBottom w:val="0"/>
                              <w:divBdr>
                                <w:top w:val="none" w:sz="0" w:space="0" w:color="auto"/>
                                <w:left w:val="none" w:sz="0" w:space="0" w:color="auto"/>
                                <w:bottom w:val="none" w:sz="0" w:space="0" w:color="auto"/>
                                <w:right w:val="none" w:sz="0" w:space="0" w:color="auto"/>
                              </w:divBdr>
                              <w:divsChild>
                                <w:div w:id="95945254">
                                  <w:marLeft w:val="0"/>
                                  <w:marRight w:val="0"/>
                                  <w:marTop w:val="0"/>
                                  <w:marBottom w:val="0"/>
                                  <w:divBdr>
                                    <w:top w:val="none" w:sz="0" w:space="0" w:color="auto"/>
                                    <w:left w:val="none" w:sz="0" w:space="0" w:color="auto"/>
                                    <w:bottom w:val="none" w:sz="0" w:space="0" w:color="auto"/>
                                    <w:right w:val="none" w:sz="0" w:space="0" w:color="auto"/>
                                  </w:divBdr>
                                  <w:divsChild>
                                    <w:div w:id="101386241">
                                      <w:marLeft w:val="0"/>
                                      <w:marRight w:val="0"/>
                                      <w:marTop w:val="0"/>
                                      <w:marBottom w:val="0"/>
                                      <w:divBdr>
                                        <w:top w:val="none" w:sz="0" w:space="0" w:color="auto"/>
                                        <w:left w:val="none" w:sz="0" w:space="0" w:color="auto"/>
                                        <w:bottom w:val="none" w:sz="0" w:space="0" w:color="auto"/>
                                        <w:right w:val="none" w:sz="0" w:space="0" w:color="auto"/>
                                      </w:divBdr>
                                      <w:divsChild>
                                        <w:div w:id="824782037">
                                          <w:marLeft w:val="0"/>
                                          <w:marRight w:val="0"/>
                                          <w:marTop w:val="100"/>
                                          <w:marBottom w:val="100"/>
                                          <w:divBdr>
                                            <w:top w:val="none" w:sz="0" w:space="0" w:color="auto"/>
                                            <w:left w:val="none" w:sz="0" w:space="0" w:color="auto"/>
                                            <w:bottom w:val="none" w:sz="0" w:space="0" w:color="auto"/>
                                            <w:right w:val="none" w:sz="0" w:space="0" w:color="auto"/>
                                          </w:divBdr>
                                          <w:divsChild>
                                            <w:div w:id="1530680260">
                                              <w:marLeft w:val="660"/>
                                              <w:marRight w:val="660"/>
                                              <w:marTop w:val="0"/>
                                              <w:marBottom w:val="360"/>
                                              <w:divBdr>
                                                <w:top w:val="none" w:sz="0" w:space="0" w:color="auto"/>
                                                <w:left w:val="none" w:sz="0" w:space="0" w:color="auto"/>
                                                <w:bottom w:val="none" w:sz="0" w:space="0" w:color="auto"/>
                                                <w:right w:val="none" w:sz="0" w:space="0" w:color="auto"/>
                                              </w:divBdr>
                                              <w:divsChild>
                                                <w:div w:id="880677888">
                                                  <w:marLeft w:val="0"/>
                                                  <w:marRight w:val="0"/>
                                                  <w:marTop w:val="0"/>
                                                  <w:marBottom w:val="0"/>
                                                  <w:divBdr>
                                                    <w:top w:val="none" w:sz="0" w:space="0" w:color="auto"/>
                                                    <w:left w:val="none" w:sz="0" w:space="0" w:color="auto"/>
                                                    <w:bottom w:val="none" w:sz="0" w:space="0" w:color="auto"/>
                                                    <w:right w:val="none" w:sz="0" w:space="0" w:color="auto"/>
                                                  </w:divBdr>
                                                  <w:divsChild>
                                                    <w:div w:id="768544166">
                                                      <w:marLeft w:val="0"/>
                                                      <w:marRight w:val="0"/>
                                                      <w:marTop w:val="0"/>
                                                      <w:marBottom w:val="0"/>
                                                      <w:divBdr>
                                                        <w:top w:val="none" w:sz="0" w:space="0" w:color="auto"/>
                                                        <w:left w:val="none" w:sz="0" w:space="0" w:color="auto"/>
                                                        <w:bottom w:val="none" w:sz="0" w:space="0" w:color="auto"/>
                                                        <w:right w:val="none" w:sz="0" w:space="0" w:color="auto"/>
                                                      </w:divBdr>
                                                      <w:divsChild>
                                                        <w:div w:id="19111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7119">
                                              <w:marLeft w:val="480"/>
                                              <w:marRight w:val="480"/>
                                              <w:marTop w:val="100"/>
                                              <w:marBottom w:val="0"/>
                                              <w:divBdr>
                                                <w:top w:val="none" w:sz="0" w:space="0" w:color="auto"/>
                                                <w:left w:val="none" w:sz="0" w:space="0" w:color="auto"/>
                                                <w:bottom w:val="none" w:sz="0" w:space="0" w:color="auto"/>
                                                <w:right w:val="none" w:sz="0" w:space="0" w:color="auto"/>
                                              </w:divBdr>
                                              <w:divsChild>
                                                <w:div w:id="539169781">
                                                  <w:marLeft w:val="0"/>
                                                  <w:marRight w:val="0"/>
                                                  <w:marTop w:val="0"/>
                                                  <w:marBottom w:val="0"/>
                                                  <w:divBdr>
                                                    <w:top w:val="none" w:sz="0" w:space="0" w:color="auto"/>
                                                    <w:left w:val="none" w:sz="0" w:space="0" w:color="auto"/>
                                                    <w:bottom w:val="none" w:sz="0" w:space="0" w:color="auto"/>
                                                    <w:right w:val="none" w:sz="0" w:space="0" w:color="auto"/>
                                                  </w:divBdr>
                                                  <w:divsChild>
                                                    <w:div w:id="942571510">
                                                      <w:marLeft w:val="0"/>
                                                      <w:marRight w:val="0"/>
                                                      <w:marTop w:val="0"/>
                                                      <w:marBottom w:val="0"/>
                                                      <w:divBdr>
                                                        <w:top w:val="single" w:sz="6" w:space="0" w:color="auto"/>
                                                        <w:left w:val="single" w:sz="6" w:space="0" w:color="auto"/>
                                                        <w:bottom w:val="single" w:sz="6" w:space="0" w:color="auto"/>
                                                        <w:right w:val="single" w:sz="6" w:space="0" w:color="auto"/>
                                                      </w:divBdr>
                                                      <w:divsChild>
                                                        <w:div w:id="167596443">
                                                          <w:marLeft w:val="0"/>
                                                          <w:marRight w:val="0"/>
                                                          <w:marTop w:val="0"/>
                                                          <w:marBottom w:val="0"/>
                                                          <w:divBdr>
                                                            <w:top w:val="none" w:sz="0" w:space="0" w:color="auto"/>
                                                            <w:left w:val="none" w:sz="0" w:space="0" w:color="auto"/>
                                                            <w:bottom w:val="none" w:sz="0" w:space="0" w:color="auto"/>
                                                            <w:right w:val="none" w:sz="0" w:space="0" w:color="auto"/>
                                                          </w:divBdr>
                                                          <w:divsChild>
                                                            <w:div w:id="3548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718053">
      <w:bodyDiv w:val="1"/>
      <w:marLeft w:val="0"/>
      <w:marRight w:val="0"/>
      <w:marTop w:val="0"/>
      <w:marBottom w:val="0"/>
      <w:divBdr>
        <w:top w:val="none" w:sz="0" w:space="0" w:color="auto"/>
        <w:left w:val="none" w:sz="0" w:space="0" w:color="auto"/>
        <w:bottom w:val="none" w:sz="0" w:space="0" w:color="auto"/>
        <w:right w:val="none" w:sz="0" w:space="0" w:color="auto"/>
      </w:divBdr>
      <w:divsChild>
        <w:div w:id="2013677966">
          <w:marLeft w:val="0"/>
          <w:marRight w:val="0"/>
          <w:marTop w:val="0"/>
          <w:marBottom w:val="0"/>
          <w:divBdr>
            <w:top w:val="none" w:sz="0" w:space="0" w:color="auto"/>
            <w:left w:val="none" w:sz="0" w:space="0" w:color="auto"/>
            <w:bottom w:val="none" w:sz="0" w:space="0" w:color="auto"/>
            <w:right w:val="none" w:sz="0" w:space="0" w:color="auto"/>
          </w:divBdr>
          <w:divsChild>
            <w:div w:id="2115400265">
              <w:marLeft w:val="0"/>
              <w:marRight w:val="0"/>
              <w:marTop w:val="0"/>
              <w:marBottom w:val="0"/>
              <w:divBdr>
                <w:top w:val="none" w:sz="0" w:space="0" w:color="auto"/>
                <w:left w:val="none" w:sz="0" w:space="0" w:color="auto"/>
                <w:bottom w:val="none" w:sz="0" w:space="0" w:color="auto"/>
                <w:right w:val="none" w:sz="0" w:space="0" w:color="auto"/>
              </w:divBdr>
            </w:div>
          </w:divsChild>
        </w:div>
        <w:div w:id="369692604">
          <w:marLeft w:val="0"/>
          <w:marRight w:val="0"/>
          <w:marTop w:val="0"/>
          <w:marBottom w:val="0"/>
          <w:divBdr>
            <w:top w:val="none" w:sz="0" w:space="0" w:color="auto"/>
            <w:left w:val="none" w:sz="0" w:space="0" w:color="auto"/>
            <w:bottom w:val="none" w:sz="0" w:space="0" w:color="auto"/>
            <w:right w:val="none" w:sz="0" w:space="0" w:color="auto"/>
          </w:divBdr>
          <w:divsChild>
            <w:div w:id="19838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5724">
      <w:bodyDiv w:val="1"/>
      <w:marLeft w:val="0"/>
      <w:marRight w:val="0"/>
      <w:marTop w:val="0"/>
      <w:marBottom w:val="0"/>
      <w:divBdr>
        <w:top w:val="none" w:sz="0" w:space="0" w:color="auto"/>
        <w:left w:val="none" w:sz="0" w:space="0" w:color="auto"/>
        <w:bottom w:val="none" w:sz="0" w:space="0" w:color="auto"/>
        <w:right w:val="none" w:sz="0" w:space="0" w:color="auto"/>
      </w:divBdr>
      <w:divsChild>
        <w:div w:id="703136675">
          <w:marLeft w:val="0"/>
          <w:marRight w:val="0"/>
          <w:marTop w:val="0"/>
          <w:marBottom w:val="0"/>
          <w:divBdr>
            <w:top w:val="none" w:sz="0" w:space="0" w:color="auto"/>
            <w:left w:val="none" w:sz="0" w:space="0" w:color="auto"/>
            <w:bottom w:val="none" w:sz="0" w:space="0" w:color="auto"/>
            <w:right w:val="none" w:sz="0" w:space="0" w:color="auto"/>
          </w:divBdr>
          <w:divsChild>
            <w:div w:id="1138181619">
              <w:marLeft w:val="0"/>
              <w:marRight w:val="0"/>
              <w:marTop w:val="0"/>
              <w:marBottom w:val="0"/>
              <w:divBdr>
                <w:top w:val="none" w:sz="0" w:space="0" w:color="auto"/>
                <w:left w:val="none" w:sz="0" w:space="0" w:color="auto"/>
                <w:bottom w:val="none" w:sz="0" w:space="0" w:color="auto"/>
                <w:right w:val="none" w:sz="0" w:space="0" w:color="auto"/>
              </w:divBdr>
            </w:div>
          </w:divsChild>
        </w:div>
        <w:div w:id="1256861257">
          <w:marLeft w:val="0"/>
          <w:marRight w:val="0"/>
          <w:marTop w:val="0"/>
          <w:marBottom w:val="0"/>
          <w:divBdr>
            <w:top w:val="none" w:sz="0" w:space="0" w:color="auto"/>
            <w:left w:val="none" w:sz="0" w:space="0" w:color="auto"/>
            <w:bottom w:val="none" w:sz="0" w:space="0" w:color="auto"/>
            <w:right w:val="none" w:sz="0" w:space="0" w:color="auto"/>
          </w:divBdr>
          <w:divsChild>
            <w:div w:id="15703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1287">
      <w:bodyDiv w:val="1"/>
      <w:marLeft w:val="0"/>
      <w:marRight w:val="0"/>
      <w:marTop w:val="0"/>
      <w:marBottom w:val="0"/>
      <w:divBdr>
        <w:top w:val="none" w:sz="0" w:space="0" w:color="auto"/>
        <w:left w:val="none" w:sz="0" w:space="0" w:color="auto"/>
        <w:bottom w:val="none" w:sz="0" w:space="0" w:color="auto"/>
        <w:right w:val="none" w:sz="0" w:space="0" w:color="auto"/>
      </w:divBdr>
      <w:divsChild>
        <w:div w:id="759759701">
          <w:marLeft w:val="0"/>
          <w:marRight w:val="0"/>
          <w:marTop w:val="0"/>
          <w:marBottom w:val="0"/>
          <w:divBdr>
            <w:top w:val="none" w:sz="0" w:space="0" w:color="auto"/>
            <w:left w:val="none" w:sz="0" w:space="0" w:color="auto"/>
            <w:bottom w:val="none" w:sz="0" w:space="0" w:color="auto"/>
            <w:right w:val="none" w:sz="0" w:space="0" w:color="auto"/>
          </w:divBdr>
          <w:divsChild>
            <w:div w:id="1720323050">
              <w:marLeft w:val="0"/>
              <w:marRight w:val="0"/>
              <w:marTop w:val="0"/>
              <w:marBottom w:val="0"/>
              <w:divBdr>
                <w:top w:val="none" w:sz="0" w:space="0" w:color="auto"/>
                <w:left w:val="none" w:sz="0" w:space="0" w:color="auto"/>
                <w:bottom w:val="none" w:sz="0" w:space="0" w:color="auto"/>
                <w:right w:val="none" w:sz="0" w:space="0" w:color="auto"/>
              </w:divBdr>
              <w:divsChild>
                <w:div w:id="1899129813">
                  <w:marLeft w:val="0"/>
                  <w:marRight w:val="0"/>
                  <w:marTop w:val="0"/>
                  <w:marBottom w:val="0"/>
                  <w:divBdr>
                    <w:top w:val="none" w:sz="0" w:space="0" w:color="auto"/>
                    <w:left w:val="none" w:sz="0" w:space="0" w:color="auto"/>
                    <w:bottom w:val="none" w:sz="0" w:space="0" w:color="auto"/>
                    <w:right w:val="none" w:sz="0" w:space="0" w:color="auto"/>
                  </w:divBdr>
                  <w:divsChild>
                    <w:div w:id="114060045">
                      <w:marLeft w:val="0"/>
                      <w:marRight w:val="0"/>
                      <w:marTop w:val="0"/>
                      <w:marBottom w:val="0"/>
                      <w:divBdr>
                        <w:top w:val="none" w:sz="0" w:space="0" w:color="auto"/>
                        <w:left w:val="none" w:sz="0" w:space="0" w:color="auto"/>
                        <w:bottom w:val="none" w:sz="0" w:space="0" w:color="auto"/>
                        <w:right w:val="none" w:sz="0" w:space="0" w:color="auto"/>
                      </w:divBdr>
                      <w:divsChild>
                        <w:div w:id="210920191">
                          <w:marLeft w:val="0"/>
                          <w:marRight w:val="0"/>
                          <w:marTop w:val="0"/>
                          <w:marBottom w:val="0"/>
                          <w:divBdr>
                            <w:top w:val="none" w:sz="0" w:space="0" w:color="auto"/>
                            <w:left w:val="none" w:sz="0" w:space="0" w:color="auto"/>
                            <w:bottom w:val="none" w:sz="0" w:space="0" w:color="auto"/>
                            <w:right w:val="none" w:sz="0" w:space="0" w:color="auto"/>
                          </w:divBdr>
                          <w:divsChild>
                            <w:div w:id="1367174255">
                              <w:marLeft w:val="0"/>
                              <w:marRight w:val="0"/>
                              <w:marTop w:val="0"/>
                              <w:marBottom w:val="0"/>
                              <w:divBdr>
                                <w:top w:val="none" w:sz="0" w:space="0" w:color="auto"/>
                                <w:left w:val="none" w:sz="0" w:space="0" w:color="auto"/>
                                <w:bottom w:val="none" w:sz="0" w:space="0" w:color="auto"/>
                                <w:right w:val="none" w:sz="0" w:space="0" w:color="auto"/>
                              </w:divBdr>
                              <w:divsChild>
                                <w:div w:id="1745104644">
                                  <w:marLeft w:val="0"/>
                                  <w:marRight w:val="0"/>
                                  <w:marTop w:val="0"/>
                                  <w:marBottom w:val="0"/>
                                  <w:divBdr>
                                    <w:top w:val="none" w:sz="0" w:space="0" w:color="auto"/>
                                    <w:left w:val="none" w:sz="0" w:space="0" w:color="auto"/>
                                    <w:bottom w:val="none" w:sz="0" w:space="0" w:color="auto"/>
                                    <w:right w:val="none" w:sz="0" w:space="0" w:color="auto"/>
                                  </w:divBdr>
                                  <w:divsChild>
                                    <w:div w:id="1234658217">
                                      <w:marLeft w:val="0"/>
                                      <w:marRight w:val="0"/>
                                      <w:marTop w:val="0"/>
                                      <w:marBottom w:val="0"/>
                                      <w:divBdr>
                                        <w:top w:val="none" w:sz="0" w:space="0" w:color="auto"/>
                                        <w:left w:val="none" w:sz="0" w:space="0" w:color="auto"/>
                                        <w:bottom w:val="none" w:sz="0" w:space="0" w:color="auto"/>
                                        <w:right w:val="none" w:sz="0" w:space="0" w:color="auto"/>
                                      </w:divBdr>
                                      <w:divsChild>
                                        <w:div w:id="210460811">
                                          <w:marLeft w:val="0"/>
                                          <w:marRight w:val="0"/>
                                          <w:marTop w:val="100"/>
                                          <w:marBottom w:val="100"/>
                                          <w:divBdr>
                                            <w:top w:val="none" w:sz="0" w:space="0" w:color="auto"/>
                                            <w:left w:val="none" w:sz="0" w:space="0" w:color="auto"/>
                                            <w:bottom w:val="none" w:sz="0" w:space="0" w:color="auto"/>
                                            <w:right w:val="none" w:sz="0" w:space="0" w:color="auto"/>
                                          </w:divBdr>
                                          <w:divsChild>
                                            <w:div w:id="900752940">
                                              <w:marLeft w:val="660"/>
                                              <w:marRight w:val="660"/>
                                              <w:marTop w:val="0"/>
                                              <w:marBottom w:val="360"/>
                                              <w:divBdr>
                                                <w:top w:val="none" w:sz="0" w:space="0" w:color="auto"/>
                                                <w:left w:val="none" w:sz="0" w:space="0" w:color="auto"/>
                                                <w:bottom w:val="none" w:sz="0" w:space="0" w:color="auto"/>
                                                <w:right w:val="none" w:sz="0" w:space="0" w:color="auto"/>
                                              </w:divBdr>
                                              <w:divsChild>
                                                <w:div w:id="1565213946">
                                                  <w:marLeft w:val="0"/>
                                                  <w:marRight w:val="0"/>
                                                  <w:marTop w:val="0"/>
                                                  <w:marBottom w:val="0"/>
                                                  <w:divBdr>
                                                    <w:top w:val="none" w:sz="0" w:space="0" w:color="auto"/>
                                                    <w:left w:val="none" w:sz="0" w:space="0" w:color="auto"/>
                                                    <w:bottom w:val="none" w:sz="0" w:space="0" w:color="auto"/>
                                                    <w:right w:val="none" w:sz="0" w:space="0" w:color="auto"/>
                                                  </w:divBdr>
                                                  <w:divsChild>
                                                    <w:div w:id="429161653">
                                                      <w:marLeft w:val="0"/>
                                                      <w:marRight w:val="0"/>
                                                      <w:marTop w:val="0"/>
                                                      <w:marBottom w:val="0"/>
                                                      <w:divBdr>
                                                        <w:top w:val="none" w:sz="0" w:space="0" w:color="auto"/>
                                                        <w:left w:val="none" w:sz="0" w:space="0" w:color="auto"/>
                                                        <w:bottom w:val="none" w:sz="0" w:space="0" w:color="auto"/>
                                                        <w:right w:val="none" w:sz="0" w:space="0" w:color="auto"/>
                                                      </w:divBdr>
                                                      <w:divsChild>
                                                        <w:div w:id="11012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70495">
                                              <w:marLeft w:val="480"/>
                                              <w:marRight w:val="480"/>
                                              <w:marTop w:val="100"/>
                                              <w:marBottom w:val="0"/>
                                              <w:divBdr>
                                                <w:top w:val="none" w:sz="0" w:space="0" w:color="auto"/>
                                                <w:left w:val="none" w:sz="0" w:space="0" w:color="auto"/>
                                                <w:bottom w:val="none" w:sz="0" w:space="0" w:color="auto"/>
                                                <w:right w:val="none" w:sz="0" w:space="0" w:color="auto"/>
                                              </w:divBdr>
                                              <w:divsChild>
                                                <w:div w:id="2116055691">
                                                  <w:marLeft w:val="0"/>
                                                  <w:marRight w:val="0"/>
                                                  <w:marTop w:val="0"/>
                                                  <w:marBottom w:val="0"/>
                                                  <w:divBdr>
                                                    <w:top w:val="none" w:sz="0" w:space="0" w:color="auto"/>
                                                    <w:left w:val="none" w:sz="0" w:space="0" w:color="auto"/>
                                                    <w:bottom w:val="none" w:sz="0" w:space="0" w:color="auto"/>
                                                    <w:right w:val="none" w:sz="0" w:space="0" w:color="auto"/>
                                                  </w:divBdr>
                                                  <w:divsChild>
                                                    <w:div w:id="312638673">
                                                      <w:marLeft w:val="0"/>
                                                      <w:marRight w:val="0"/>
                                                      <w:marTop w:val="0"/>
                                                      <w:marBottom w:val="0"/>
                                                      <w:divBdr>
                                                        <w:top w:val="single" w:sz="6" w:space="0" w:color="auto"/>
                                                        <w:left w:val="single" w:sz="6" w:space="0" w:color="auto"/>
                                                        <w:bottom w:val="single" w:sz="6" w:space="0" w:color="auto"/>
                                                        <w:right w:val="single" w:sz="6" w:space="0" w:color="auto"/>
                                                      </w:divBdr>
                                                      <w:divsChild>
                                                        <w:div w:id="488400907">
                                                          <w:marLeft w:val="0"/>
                                                          <w:marRight w:val="0"/>
                                                          <w:marTop w:val="0"/>
                                                          <w:marBottom w:val="0"/>
                                                          <w:divBdr>
                                                            <w:top w:val="none" w:sz="0" w:space="0" w:color="auto"/>
                                                            <w:left w:val="none" w:sz="0" w:space="0" w:color="auto"/>
                                                            <w:bottom w:val="none" w:sz="0" w:space="0" w:color="auto"/>
                                                            <w:right w:val="none" w:sz="0" w:space="0" w:color="auto"/>
                                                          </w:divBdr>
                                                          <w:divsChild>
                                                            <w:div w:id="1180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17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2579</Words>
  <Characters>14706</Characters>
  <Application>Microsoft Office Word</Application>
  <DocSecurity>0</DocSecurity>
  <Lines>122</Lines>
  <Paragraphs>34</Paragraphs>
  <ScaleCrop>false</ScaleCrop>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6</cp:revision>
  <dcterms:created xsi:type="dcterms:W3CDTF">2025-10-30T16:13:00Z</dcterms:created>
  <dcterms:modified xsi:type="dcterms:W3CDTF">2025-11-01T10:53:00Z</dcterms:modified>
</cp:coreProperties>
</file>